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994DA" w14:textId="469B9241" w:rsidR="00DB2E60" w:rsidRPr="00897F6A" w:rsidRDefault="00897F6A">
      <w:pPr>
        <w:spacing w:after="0"/>
      </w:pPr>
      <w:r w:rsidRPr="00897F6A">
        <w:rPr>
          <w:noProof/>
        </w:rPr>
        <mc:AlternateContent>
          <mc:Choice Requires="wps">
            <w:drawing>
              <wp:anchor distT="0" distB="0" distL="114300" distR="114300" simplePos="0" relativeHeight="251660288" behindDoc="0" locked="0" layoutInCell="1" allowOverlap="1" wp14:anchorId="4DEF0C27" wp14:editId="2DA197EF">
                <wp:simplePos x="0" y="0"/>
                <wp:positionH relativeFrom="column">
                  <wp:posOffset>-472440</wp:posOffset>
                </wp:positionH>
                <wp:positionV relativeFrom="paragraph">
                  <wp:posOffset>2660015</wp:posOffset>
                </wp:positionV>
                <wp:extent cx="4695825" cy="78994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4695825" cy="789940"/>
                        </a:xfrm>
                        <a:prstGeom prst="rect">
                          <a:avLst/>
                        </a:prstGeom>
                        <a:noFill/>
                        <a:ln w="6350">
                          <a:noFill/>
                        </a:ln>
                        <a:effectLst>
                          <a:outerShdw blurRad="50800" dist="50800" dir="5400000" algn="ctr" rotWithShape="0">
                            <a:srgbClr val="000000">
                              <a:alpha val="0"/>
                            </a:srgbClr>
                          </a:outerShdw>
                        </a:effectLst>
                      </wps:spPr>
                      <wps:txbx>
                        <w:txbxContent>
                          <w:p w14:paraId="65322A99" w14:textId="746DBCD6" w:rsidR="00897F6A" w:rsidRPr="0061207F" w:rsidRDefault="00897F6A" w:rsidP="00897F6A">
                            <w:pPr>
                              <w:rPr>
                                <w:rFonts w:ascii="Overpass ExtraLight" w:hAnsi="Overpass ExtraLight"/>
                                <w:color w:val="FFFFFF" w:themeColor="background1"/>
                                <w14:textOutline w14:w="9525" w14:cap="rnd" w14:cmpd="sng" w14:algn="ctr">
                                  <w14:noFill/>
                                  <w14:prstDash w14:val="solid"/>
                                  <w14:bevel/>
                                </w14:textOutline>
                              </w:rPr>
                            </w:pPr>
                            <w:r w:rsidRPr="001B04FA">
                              <w:rPr>
                                <w:rFonts w:ascii="Overpass ExtraLight" w:hAnsi="Overpass ExtraLight"/>
                                <w:color w:val="FFFFFF" w:themeColor="background1"/>
                                <w14:textOutline w14:w="9525" w14:cap="rnd" w14:cmpd="sng" w14:algn="ctr">
                                  <w14:noFill/>
                                  <w14:prstDash w14:val="solid"/>
                                  <w14:bevel/>
                                </w14:textOutline>
                              </w:rPr>
                              <w:t>Guide d</w:t>
                            </w:r>
                            <w:r>
                              <w:rPr>
                                <w:rFonts w:ascii="Overpass ExtraLight" w:hAnsi="Overpass ExtraLight"/>
                                <w:color w:val="FFFFFF" w:themeColor="background1"/>
                                <w14:textOutline w14:w="9525" w14:cap="rnd" w14:cmpd="sng" w14:algn="ctr">
                                  <w14:noFill/>
                                  <w14:prstDash w14:val="solid"/>
                                  <w14:bevel/>
                                </w14:textOutline>
                              </w:rPr>
                              <w:t>u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EF0C27" id="_x0000_t202" coordsize="21600,21600" o:spt="202" path="m,l,21600r21600,l21600,xe">
                <v:stroke joinstyle="miter"/>
                <v:path gradientshapeok="t" o:connecttype="rect"/>
              </v:shapetype>
              <v:shape id="Zone de texte 40" o:spid="_x0000_s1026" type="#_x0000_t202" style="position:absolute;left:0;text-align:left;margin-left:-37.2pt;margin-top:209.45pt;width:369.75pt;height:6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" filled="f" stroked="f" strokeweight=".5pt">
                <v:shadow on="t" color="black" opacity="0" offset="0,4pt"/>
                <v:textbox>
                  <w:txbxContent>
                    <w:p w14:paraId="65322A99" w14:textId="746DBCD6" w:rsidR="00897F6A" w:rsidRPr="0061207F" w:rsidRDefault="00897F6A" w:rsidP="00897F6A">
                      <w:pPr>
                        <w:rPr>
                          <w:rFonts w:ascii="Overpass ExtraLight" w:hAnsi="Overpass ExtraLight"/>
                          <w:color w:val="FFFFFF" w:themeColor="background1"/>
                          <w14:textOutline w14:w="9525" w14:cap="rnd" w14:cmpd="sng" w14:algn="ctr">
                            <w14:noFill/>
                            <w14:prstDash w14:val="solid"/>
                            <w14:bevel/>
                          </w14:textOutline>
                        </w:rPr>
                      </w:pPr>
                      <w:r w:rsidRPr="001B04FA">
                        <w:rPr>
                          <w:rFonts w:ascii="Overpass ExtraLight" w:hAnsi="Overpass ExtraLight"/>
                          <w:color w:val="FFFFFF" w:themeColor="background1"/>
                          <w14:textOutline w14:w="9525" w14:cap="rnd" w14:cmpd="sng" w14:algn="ctr">
                            <w14:noFill/>
                            <w14:prstDash w14:val="solid"/>
                            <w14:bevel/>
                          </w14:textOutline>
                        </w:rPr>
                        <w:t>Guide d</w:t>
                      </w:r>
                      <w:r>
                        <w:rPr>
                          <w:rFonts w:ascii="Overpass ExtraLight" w:hAnsi="Overpass ExtraLight"/>
                          <w:color w:val="FFFFFF" w:themeColor="background1"/>
                          <w14:textOutline w14:w="9525" w14:cap="rnd" w14:cmpd="sng" w14:algn="ctr">
                            <w14:noFill/>
                            <w14:prstDash w14:val="solid"/>
                            <w14:bevel/>
                          </w14:textOutline>
                        </w:rPr>
                        <w:t>u participant</w:t>
                      </w:r>
                    </w:p>
                  </w:txbxContent>
                </v:textbox>
              </v:shape>
            </w:pict>
          </mc:Fallback>
        </mc:AlternateContent>
      </w:r>
      <w:r w:rsidRPr="00897F6A">
        <w:rPr>
          <w:noProof/>
        </w:rPr>
        <mc:AlternateContent>
          <mc:Choice Requires="wps">
            <w:drawing>
              <wp:anchor distT="0" distB="0" distL="114300" distR="114300" simplePos="0" relativeHeight="251659264" behindDoc="0" locked="0" layoutInCell="1" allowOverlap="1" wp14:anchorId="096604A9" wp14:editId="0B5B07B3">
                <wp:simplePos x="0" y="0"/>
                <wp:positionH relativeFrom="column">
                  <wp:posOffset>-476250</wp:posOffset>
                </wp:positionH>
                <wp:positionV relativeFrom="paragraph">
                  <wp:posOffset>1838325</wp:posOffset>
                </wp:positionV>
                <wp:extent cx="4695825" cy="58166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4695825" cy="581660"/>
                        </a:xfrm>
                        <a:prstGeom prst="rect">
                          <a:avLst/>
                        </a:prstGeom>
                        <a:noFill/>
                        <a:ln w="6350">
                          <a:noFill/>
                        </a:ln>
                        <a:effectLst>
                          <a:outerShdw blurRad="50800" dist="50800" dir="5400000" algn="ctr" rotWithShape="0">
                            <a:srgbClr val="000000">
                              <a:alpha val="0"/>
                            </a:srgbClr>
                          </a:outerShdw>
                        </a:effectLst>
                      </wps:spPr>
                      <wps:txbx>
                        <w:txbxContent>
                          <w:p w14:paraId="38D1B930" w14:textId="77777777" w:rsidR="00897F6A" w:rsidRPr="0061207F" w:rsidRDefault="00897F6A" w:rsidP="00897F6A">
                            <w:pPr>
                              <w:rPr>
                                <w:rFonts w:ascii="Overpass SemiBold" w:hAnsi="Overpass SemiBold"/>
                                <w:b/>
                                <w:bCs/>
                                <w:color w:val="FFFFFF" w:themeColor="background1"/>
                                <w:sz w:val="52"/>
                                <w:szCs w:val="52"/>
                                <w14:textOutline w14:w="9525" w14:cap="rnd" w14:cmpd="sng" w14:algn="ctr">
                                  <w14:noFill/>
                                  <w14:prstDash w14:val="solid"/>
                                  <w14:bevel/>
                                </w14:textOutline>
                              </w:rPr>
                            </w:pPr>
                            <w:r w:rsidRPr="001B04FA">
                              <w:rPr>
                                <w:rFonts w:ascii="Overpass SemiBold" w:hAnsi="Overpass SemiBold"/>
                                <w:b/>
                                <w:bCs/>
                                <w:color w:val="FFFFFF" w:themeColor="background1"/>
                                <w:sz w:val="52"/>
                                <w:szCs w:val="52"/>
                                <w14:textOutline w14:w="9525" w14:cap="rnd" w14:cmpd="sng" w14:algn="ctr">
                                  <w14:noFill/>
                                  <w14:prstDash w14:val="solid"/>
                                  <w14:bevel/>
                                </w14:textOutline>
                              </w:rPr>
                              <w:t xml:space="preserve">Utiliser </w:t>
                            </w:r>
                            <w:r>
                              <w:rPr>
                                <w:rFonts w:ascii="Overpass SemiBold" w:hAnsi="Overpass SemiBold"/>
                                <w:b/>
                                <w:bCs/>
                                <w:color w:val="FFFFFF" w:themeColor="background1"/>
                                <w:sz w:val="52"/>
                                <w:szCs w:val="52"/>
                                <w14:textOutline w14:w="9525" w14:cap="rnd" w14:cmpd="sng" w14:algn="ctr">
                                  <w14:noFill/>
                                  <w14:prstDash w14:val="solid"/>
                                  <w14:bevel/>
                                </w14:textOutline>
                              </w:rPr>
                              <w:t>Zoom</w:t>
                            </w:r>
                            <w:r w:rsidRPr="001B04FA">
                              <w:rPr>
                                <w:rFonts w:ascii="Overpass SemiBold" w:hAnsi="Overpass SemiBold"/>
                                <w:b/>
                                <w:bCs/>
                                <w:color w:val="FFFFFF" w:themeColor="background1"/>
                                <w:sz w:val="52"/>
                                <w:szCs w:val="52"/>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604A9" id="Zone de texte 35" o:spid="_x0000_s1027" type="#_x0000_t202" style="position:absolute;left:0;text-align:left;margin-left:-37.5pt;margin-top:144.75pt;width:369.75pt;height:4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" filled="f" stroked="f" strokeweight=".5pt">
                <v:shadow on="t" color="black" opacity="0" offset="0,4pt"/>
                <v:textbox>
                  <w:txbxContent>
                    <w:p w14:paraId="38D1B930" w14:textId="77777777" w:rsidR="00897F6A" w:rsidRPr="0061207F" w:rsidRDefault="00897F6A" w:rsidP="00897F6A">
                      <w:pPr>
                        <w:rPr>
                          <w:rFonts w:ascii="Overpass SemiBold" w:hAnsi="Overpass SemiBold"/>
                          <w:b/>
                          <w:bCs/>
                          <w:color w:val="FFFFFF" w:themeColor="background1"/>
                          <w:sz w:val="52"/>
                          <w:szCs w:val="52"/>
                          <w14:textOutline w14:w="9525" w14:cap="rnd" w14:cmpd="sng" w14:algn="ctr">
                            <w14:noFill/>
                            <w14:prstDash w14:val="solid"/>
                            <w14:bevel/>
                          </w14:textOutline>
                        </w:rPr>
                      </w:pPr>
                      <w:r w:rsidRPr="001B04FA">
                        <w:rPr>
                          <w:rFonts w:ascii="Overpass SemiBold" w:hAnsi="Overpass SemiBold"/>
                          <w:b/>
                          <w:bCs/>
                          <w:color w:val="FFFFFF" w:themeColor="background1"/>
                          <w:sz w:val="52"/>
                          <w:szCs w:val="52"/>
                          <w14:textOutline w14:w="9525" w14:cap="rnd" w14:cmpd="sng" w14:algn="ctr">
                            <w14:noFill/>
                            <w14:prstDash w14:val="solid"/>
                            <w14:bevel/>
                          </w14:textOutline>
                        </w:rPr>
                        <w:t xml:space="preserve">Utiliser </w:t>
                      </w:r>
                      <w:r>
                        <w:rPr>
                          <w:rFonts w:ascii="Overpass SemiBold" w:hAnsi="Overpass SemiBold"/>
                          <w:b/>
                          <w:bCs/>
                          <w:color w:val="FFFFFF" w:themeColor="background1"/>
                          <w:sz w:val="52"/>
                          <w:szCs w:val="52"/>
                          <w14:textOutline w14:w="9525" w14:cap="rnd" w14:cmpd="sng" w14:algn="ctr">
                            <w14:noFill/>
                            <w14:prstDash w14:val="solid"/>
                            <w14:bevel/>
                          </w14:textOutline>
                        </w:rPr>
                        <w:t>Zoom</w:t>
                      </w:r>
                      <w:r w:rsidRPr="001B04FA">
                        <w:rPr>
                          <w:rFonts w:ascii="Overpass SemiBold" w:hAnsi="Overpass SemiBold"/>
                          <w:b/>
                          <w:bCs/>
                          <w:color w:val="FFFFFF" w:themeColor="background1"/>
                          <w:sz w:val="52"/>
                          <w:szCs w:val="52"/>
                          <w14:textOutline w14:w="9525" w14:cap="rnd" w14:cmpd="sng" w14:algn="ctr">
                            <w14:noFill/>
                            <w14:prstDash w14:val="solid"/>
                            <w14:bevel/>
                          </w14:textOutline>
                        </w:rPr>
                        <w:t xml:space="preserve"> </w:t>
                      </w:r>
                    </w:p>
                  </w:txbxContent>
                </v:textbox>
              </v:shape>
            </w:pict>
          </mc:Fallback>
        </mc:AlternateContent>
      </w:r>
    </w:p>
    <w:p w14:paraId="4BA2AD35" w14:textId="52D3FB94" w:rsidR="00962C43" w:rsidRDefault="00962C43">
      <w:pPr>
        <w:spacing w:after="0"/>
        <w:sectPr w:rsidR="00962C43" w:rsidSect="00484345">
          <w:headerReference w:type="default" r:id="rId11"/>
          <w:footerReference w:type="even" r:id="rId12"/>
          <w:footerReference w:type="default" r:id="rId13"/>
          <w:pgSz w:w="12240" w:h="15840"/>
          <w:pgMar w:top="1701" w:right="1701" w:bottom="1418" w:left="1701" w:header="567" w:footer="284" w:gutter="0"/>
          <w:cols w:space="708"/>
          <w:docGrid w:linePitch="360"/>
        </w:sectPr>
      </w:pPr>
    </w:p>
    <w:p w14:paraId="19B69523" w14:textId="77777777" w:rsidR="00F01EBA" w:rsidRDefault="00F01EBA" w:rsidP="00962C43">
      <w:pPr>
        <w:pStyle w:val="Titre1"/>
        <w:spacing w:before="0"/>
      </w:pPr>
      <w:bookmarkStart w:id="0" w:name="_Toc45270309"/>
      <w:bookmarkStart w:id="1" w:name="_Toc48246383"/>
      <w:bookmarkStart w:id="2" w:name="_Toc50536167"/>
      <w:bookmarkStart w:id="3" w:name="_Toc50560317"/>
      <w:bookmarkStart w:id="4" w:name="_Toc50560366"/>
      <w:bookmarkStart w:id="5" w:name="_Toc35464399"/>
      <w:bookmarkStart w:id="6" w:name="_Toc35464483"/>
      <w:bookmarkStart w:id="7" w:name="_Toc35543902"/>
      <w:bookmarkStart w:id="8" w:name="_Toc36043670"/>
      <w:bookmarkStart w:id="9" w:name="_Toc40423488"/>
      <w:bookmarkStart w:id="10" w:name="_Toc40769963"/>
      <w:r>
        <w:lastRenderedPageBreak/>
        <w:t>Crédits</w:t>
      </w:r>
      <w:bookmarkEnd w:id="0"/>
      <w:bookmarkEnd w:id="1"/>
      <w:bookmarkEnd w:id="2"/>
      <w:bookmarkEnd w:id="3"/>
      <w:bookmarkEnd w:id="4"/>
    </w:p>
    <w:p w14:paraId="64817C2D" w14:textId="77777777" w:rsidR="00A04B5B" w:rsidRDefault="00A04B5B" w:rsidP="00A04B5B">
      <w:r>
        <w:t xml:space="preserve">Ce guide d’utilisation est une adaptation du guide élaboré par Ali Benali du Centre de pédagogie universitaire de l’Université de Montréal.  Nous tenons à remercier l’Université de Montréal pour avoir partagé son guide sous la licence Creative Commons attribution/non commerciale. </w:t>
      </w:r>
    </w:p>
    <w:p w14:paraId="66D3A920" w14:textId="46EBB022" w:rsidR="00897F6A" w:rsidRPr="0077640C" w:rsidRDefault="00A04B5B" w:rsidP="00897F6A">
      <w:pPr>
        <w:spacing w:after="480"/>
      </w:pPr>
      <w:r>
        <w:t xml:space="preserve">L’adaptation du guide a été réalisée par l’équipe du Service pédagogique FSA ULaval en collaboration avec le Service de soutien à l’enseignement de l’Université Laval. </w:t>
      </w:r>
      <w:r w:rsidRPr="00765E14">
        <w:t xml:space="preserve">Pour favoriser la collaboration, l’échange et le partage avec la communauté, l’Université Laval rend </w:t>
      </w:r>
      <w:r>
        <w:t xml:space="preserve">également </w:t>
      </w:r>
      <w:r w:rsidRPr="00765E14">
        <w:t xml:space="preserve">disponible l’adaptation du présent guide sous la licence </w:t>
      </w:r>
      <w:r>
        <w:t>Creative Commons attribution/non commerciale</w:t>
      </w:r>
      <w:r w:rsidRPr="00765E14">
        <w:t>.</w:t>
      </w:r>
      <w:r w:rsidR="00A23F24">
        <w:t xml:space="preserve"> </w:t>
      </w:r>
    </w:p>
    <w:p w14:paraId="610C1002" w14:textId="77777777" w:rsidR="00897F6A" w:rsidRDefault="00897F6A" w:rsidP="00897F6A">
      <w:pPr>
        <w:rPr>
          <w:rFonts w:eastAsia="Calibri"/>
        </w:rPr>
      </w:pPr>
      <w:r>
        <w:rPr>
          <w:noProof/>
        </w:rPr>
        <w:drawing>
          <wp:inline distT="0" distB="0" distL="0" distR="0" wp14:anchorId="2B2BC569" wp14:editId="494116F3">
            <wp:extent cx="1278890" cy="447675"/>
            <wp:effectExtent l="0" t="0" r="0" b="9525"/>
            <wp:docPr id="57" name="Image 57" descr="logo for the CC-By-NC license"/>
            <wp:cNvGraphicFramePr/>
            <a:graphic xmlns:a="http://schemas.openxmlformats.org/drawingml/2006/main">
              <a:graphicData uri="http://schemas.openxmlformats.org/drawingml/2006/picture">
                <pic:pic xmlns:pic="http://schemas.openxmlformats.org/drawingml/2006/picture">
                  <pic:nvPicPr>
                    <pic:cNvPr id="1" name="Image 1" descr="logo for the CC-By-NC license"/>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78890" cy="447675"/>
                    </a:xfrm>
                    <a:prstGeom prst="rect">
                      <a:avLst/>
                    </a:prstGeom>
                    <a:noFill/>
                    <a:ln>
                      <a:noFill/>
                    </a:ln>
                  </pic:spPr>
                </pic:pic>
              </a:graphicData>
            </a:graphic>
          </wp:inline>
        </w:drawing>
      </w:r>
    </w:p>
    <w:p w14:paraId="26CEFF56" w14:textId="77777777" w:rsidR="00897F6A" w:rsidRPr="00726B66" w:rsidRDefault="00897F6A" w:rsidP="00897F6A">
      <w:pPr>
        <w:rPr>
          <w:rFonts w:eastAsia="Calibri"/>
        </w:rPr>
      </w:pPr>
      <w:r w:rsidRPr="00726B66">
        <w:rPr>
          <w:rFonts w:eastAsia="Calibri"/>
        </w:rPr>
        <w:t xml:space="preserve">Sauf indications contraires, le contenu de ce guide est disponible en vertu des termes de la </w:t>
      </w:r>
      <w:hyperlink r:id="rId15" w:history="1">
        <w:r w:rsidRPr="00A065B0">
          <w:rPr>
            <w:rStyle w:val="Lienhypertexte"/>
            <w:rFonts w:eastAsia="Calibri"/>
          </w:rPr>
          <w:t>Licence Creative Commons Attribution – Pas d’utilisation commerciale 4.0 International</w:t>
        </w:r>
      </w:hyperlink>
      <w:r w:rsidRPr="00726B66">
        <w:rPr>
          <w:rFonts w:eastAsia="Calibri"/>
        </w:rPr>
        <w:t>.</w:t>
      </w:r>
    </w:p>
    <w:p w14:paraId="3A916BE4" w14:textId="77777777" w:rsidR="00897F6A" w:rsidRPr="00897F6A" w:rsidRDefault="00897F6A" w:rsidP="00897F6A">
      <w:pPr>
        <w:spacing w:after="0"/>
        <w:rPr>
          <w:b/>
        </w:rPr>
      </w:pPr>
      <w:r w:rsidRPr="00897F6A">
        <w:rPr>
          <w:b/>
        </w:rPr>
        <w:t xml:space="preserve">Vous êtes autorisé à : </w:t>
      </w:r>
    </w:p>
    <w:p w14:paraId="4BBA96EE" w14:textId="3346B4C3" w:rsidR="00897F6A" w:rsidRPr="00726B66" w:rsidRDefault="00897F6A" w:rsidP="00897F6A">
      <w:pPr>
        <w:spacing w:after="120"/>
      </w:pPr>
      <w:proofErr w:type="gramStart"/>
      <w:r w:rsidRPr="00897F6A">
        <w:rPr>
          <w:b/>
        </w:rPr>
        <w:t>partager</w:t>
      </w:r>
      <w:proofErr w:type="gramEnd"/>
      <w:r w:rsidRPr="00897F6A">
        <w:rPr>
          <w:b/>
        </w:rPr>
        <w:t xml:space="preserve"> :</w:t>
      </w:r>
      <w:r w:rsidRPr="00726B66">
        <w:t xml:space="preserve"> copier, distribuer et communiquer le matériel par tous moyens et sous tous formats.</w:t>
      </w:r>
    </w:p>
    <w:p w14:paraId="4EA81FFD" w14:textId="1C7459C0" w:rsidR="00897F6A" w:rsidRPr="00897F6A" w:rsidRDefault="00897F6A" w:rsidP="00897F6A">
      <w:pPr>
        <w:spacing w:after="0"/>
      </w:pPr>
      <w:proofErr w:type="gramStart"/>
      <w:r w:rsidRPr="00897F6A">
        <w:rPr>
          <w:b/>
        </w:rPr>
        <w:t>adapter</w:t>
      </w:r>
      <w:proofErr w:type="gramEnd"/>
      <w:r w:rsidRPr="00897F6A">
        <w:rPr>
          <w:b/>
        </w:rPr>
        <w:t xml:space="preserve"> :</w:t>
      </w:r>
      <w:r w:rsidRPr="00726B66">
        <w:t xml:space="preserve"> remixer, transformer et créer à partir du matériel.</w:t>
      </w:r>
    </w:p>
    <w:p w14:paraId="2C7B3933" w14:textId="77777777" w:rsidR="00897F6A" w:rsidRDefault="00897F6A" w:rsidP="00897F6A">
      <w:pPr>
        <w:spacing w:after="0"/>
        <w:rPr>
          <w:b/>
        </w:rPr>
      </w:pPr>
    </w:p>
    <w:p w14:paraId="22E01D14" w14:textId="76336373" w:rsidR="00897F6A" w:rsidRPr="00897F6A" w:rsidRDefault="00897F6A" w:rsidP="00897F6A">
      <w:pPr>
        <w:spacing w:after="0"/>
        <w:rPr>
          <w:b/>
        </w:rPr>
      </w:pPr>
      <w:r w:rsidRPr="00897F6A">
        <w:rPr>
          <w:b/>
        </w:rPr>
        <w:t>Selon les conditions suivantes :</w:t>
      </w:r>
    </w:p>
    <w:p w14:paraId="0AC85EE3" w14:textId="77777777" w:rsidR="00897F6A" w:rsidRPr="000569A7" w:rsidRDefault="00897F6A" w:rsidP="00897F6A">
      <w:pPr>
        <w:spacing w:after="0"/>
      </w:pPr>
      <w:r w:rsidRPr="00897F6A">
        <w:rPr>
          <w:b/>
        </w:rPr>
        <w:t xml:space="preserve">Attribution </w:t>
      </w:r>
      <w:r w:rsidRPr="000569A7">
        <w:t xml:space="preserve">— Vous devez </w:t>
      </w:r>
      <w:r>
        <w:t>attribuer la paternité de ce guide en citant le nom de l’auteur original.</w:t>
      </w:r>
    </w:p>
    <w:p w14:paraId="43ECDD0B" w14:textId="396D2CDF" w:rsidR="00897F6A" w:rsidRPr="000569A7" w:rsidRDefault="00897F6A" w:rsidP="00897F6A">
      <w:pPr>
        <w:pStyle w:val="Note"/>
        <w:spacing w:after="120"/>
      </w:pPr>
      <w:r w:rsidRPr="000569A7">
        <w:t xml:space="preserve">Pour citer ce document : </w:t>
      </w:r>
      <w:r w:rsidRPr="00261FF3">
        <w:t>Benali</w:t>
      </w:r>
      <w:r>
        <w:t xml:space="preserve">, </w:t>
      </w:r>
      <w:r w:rsidRPr="00261FF3">
        <w:t>Ali</w:t>
      </w:r>
      <w:r>
        <w:t xml:space="preserve"> </w:t>
      </w:r>
      <w:r w:rsidRPr="000569A7">
        <w:t xml:space="preserve">(2020). Utiliser </w:t>
      </w:r>
      <w:r>
        <w:t>Zoom</w:t>
      </w:r>
      <w:r w:rsidRPr="000569A7">
        <w:t xml:space="preserve">. </w:t>
      </w:r>
      <w:r>
        <w:t xml:space="preserve">Guide </w:t>
      </w:r>
      <w:r w:rsidR="0087086C">
        <w:t>du participant</w:t>
      </w:r>
      <w:r>
        <w:t xml:space="preserve"> (adapté par </w:t>
      </w:r>
      <w:r w:rsidRPr="000569A7">
        <w:t>Plourde, Mathieu</w:t>
      </w:r>
      <w:r>
        <w:t xml:space="preserve">). </w:t>
      </w:r>
      <w:bookmarkStart w:id="11" w:name="_GoBack"/>
      <w:r w:rsidRPr="000569A7">
        <w:t xml:space="preserve">Université </w:t>
      </w:r>
      <w:bookmarkEnd w:id="11"/>
      <w:r w:rsidRPr="000569A7">
        <w:t xml:space="preserve">Laval, Service de soutien à l'enseignement. </w:t>
      </w:r>
      <w:proofErr w:type="spellStart"/>
      <w:r w:rsidRPr="000569A7">
        <w:t>FabriqueREL</w:t>
      </w:r>
      <w:proofErr w:type="spellEnd"/>
      <w:r w:rsidRPr="000569A7">
        <w:t>. CC BY-NC</w:t>
      </w:r>
    </w:p>
    <w:p w14:paraId="70E8B9C6" w14:textId="77777777" w:rsidR="00897F6A" w:rsidRPr="00A065B0" w:rsidRDefault="00897F6A" w:rsidP="00897F6A">
      <w:pPr>
        <w:spacing w:after="0"/>
      </w:pPr>
      <w:r w:rsidRPr="00897F6A">
        <w:rPr>
          <w:b/>
        </w:rPr>
        <w:t>Pas d’Utilisation Commerciale</w:t>
      </w:r>
      <w:r w:rsidRPr="00A065B0">
        <w:t xml:space="preserve"> — Vous n'êtes pas autorisé à faire un usage commercial de cette Œuvre, tout ou partie du matériel la composant. </w:t>
      </w:r>
    </w:p>
    <w:p w14:paraId="6561DF78" w14:textId="791F8CDC" w:rsidR="00AF53D1" w:rsidRDefault="00AF53D1" w:rsidP="00707D46"/>
    <w:p w14:paraId="3849671A" w14:textId="25254BFB" w:rsidR="00AF53D1" w:rsidRDefault="00AF53D1" w:rsidP="00897F6A">
      <w:pPr>
        <w:spacing w:after="120"/>
        <w:jc w:val="left"/>
        <w:rPr>
          <w:b/>
          <w:bCs/>
        </w:rPr>
      </w:pPr>
      <w:r>
        <w:rPr>
          <w:b/>
          <w:bCs/>
        </w:rPr>
        <w:t>Avertissement</w:t>
      </w:r>
    </w:p>
    <w:p w14:paraId="5B79A71F" w14:textId="04E32551" w:rsidR="00BD56FB" w:rsidRDefault="00BD56FB" w:rsidP="00897F6A">
      <w:pPr>
        <w:spacing w:after="120"/>
        <w:jc w:val="left"/>
      </w:pPr>
      <w:r>
        <w:t xml:space="preserve">Ce guide a été conçu à l’intention des utilisateurs de Zoom participant aux réunions préalablement créées par un ou plusieurs animateurs. Les captures d’écran et les instructions peuvent avoir changé depuis la rédaction de ce guide (version </w:t>
      </w:r>
      <w:r w:rsidR="004F7919">
        <w:t>2</w:t>
      </w:r>
      <w:r>
        <w:t xml:space="preserve">, </w:t>
      </w:r>
      <w:r w:rsidR="004F7919">
        <w:t>septembre</w:t>
      </w:r>
      <w:r>
        <w:t xml:space="preserve"> 2020).</w:t>
      </w:r>
    </w:p>
    <w:p w14:paraId="04D3B226" w14:textId="28D61135" w:rsidR="00AF53D1" w:rsidRPr="00B41C04" w:rsidRDefault="006812C0" w:rsidP="00897F6A">
      <w:pPr>
        <w:spacing w:after="120"/>
        <w:jc w:val="left"/>
      </w:pPr>
      <w:r>
        <w:t xml:space="preserve">Pour les utilisateurs </w:t>
      </w:r>
      <w:r w:rsidR="00AF53D1" w:rsidRPr="00B41C04">
        <w:t xml:space="preserve">devant </w:t>
      </w:r>
      <w:r>
        <w:t>animer</w:t>
      </w:r>
      <w:r w:rsidR="00AF53D1" w:rsidRPr="00B41C04">
        <w:t xml:space="preserve"> une </w:t>
      </w:r>
      <w:r w:rsidR="00BD56FB">
        <w:t>réunion</w:t>
      </w:r>
      <w:r>
        <w:t xml:space="preserve"> dans</w:t>
      </w:r>
      <w:r w:rsidR="00AF53D1" w:rsidRPr="00B41C04">
        <w:t xml:space="preserve"> Zoom, </w:t>
      </w:r>
      <w:r w:rsidR="00DC1651">
        <w:t>veuillez</w:t>
      </w:r>
      <w:r w:rsidR="00AF53D1" w:rsidRPr="00B41C04">
        <w:t xml:space="preserve"> consulter le </w:t>
      </w:r>
      <w:r w:rsidR="00183CFF" w:rsidRPr="00362E7A">
        <w:rPr>
          <w:b/>
          <w:bCs/>
        </w:rPr>
        <w:t xml:space="preserve">Guide de </w:t>
      </w:r>
      <w:r w:rsidR="00183CFF">
        <w:rPr>
          <w:b/>
          <w:bCs/>
        </w:rPr>
        <w:t>l’animateur</w:t>
      </w:r>
      <w:r w:rsidR="00183CFF" w:rsidRPr="00362E7A">
        <w:rPr>
          <w:b/>
          <w:bCs/>
        </w:rPr>
        <w:t> </w:t>
      </w:r>
      <w:r w:rsidR="00183CFF">
        <w:t>disponible sur le Portail Zoom ULaval (</w:t>
      </w:r>
      <w:hyperlink r:id="rId16" w:history="1">
        <w:r w:rsidR="00183CFF" w:rsidRPr="002A351F">
          <w:rPr>
            <w:rStyle w:val="Lienhypertexte"/>
          </w:rPr>
          <w:t>https://www.ulaval.ca/zoom</w:t>
        </w:r>
      </w:hyperlink>
      <w:r w:rsidR="00183CFF">
        <w:t>)</w:t>
      </w:r>
      <w:r w:rsidR="00AF53D1">
        <w:t>.</w:t>
      </w:r>
    </w:p>
    <w:p w14:paraId="6B060119" w14:textId="6285FDAB" w:rsidR="00AF53D1" w:rsidRDefault="00AF53D1" w:rsidP="00707D46">
      <w:pPr>
        <w:sectPr w:rsidR="00AF53D1" w:rsidSect="00484345">
          <w:headerReference w:type="default" r:id="rId17"/>
          <w:footerReference w:type="default" r:id="rId18"/>
          <w:pgSz w:w="12240" w:h="15840"/>
          <w:pgMar w:top="1701" w:right="1701" w:bottom="1418" w:left="1701" w:header="567" w:footer="284" w:gutter="0"/>
          <w:cols w:space="708"/>
          <w:docGrid w:linePitch="360"/>
        </w:sectPr>
      </w:pPr>
    </w:p>
    <w:p w14:paraId="7B8690B6" w14:textId="666D374A" w:rsidR="00AE0E77" w:rsidRDefault="0049203E" w:rsidP="00AE0E77">
      <w:pPr>
        <w:pStyle w:val="Titre1"/>
      </w:pPr>
      <w:bookmarkStart w:id="12" w:name="_Toc42606953"/>
      <w:bookmarkStart w:id="13" w:name="_Toc45270310"/>
      <w:bookmarkStart w:id="14" w:name="_Toc48246384"/>
      <w:bookmarkStart w:id="15" w:name="_Toc50536168"/>
      <w:bookmarkStart w:id="16" w:name="_Toc50560318"/>
      <w:bookmarkStart w:id="17" w:name="_Toc50560367"/>
      <w:r>
        <w:lastRenderedPageBreak/>
        <w:t>Table d</w:t>
      </w:r>
      <w:bookmarkEnd w:id="5"/>
      <w:bookmarkEnd w:id="6"/>
      <w:bookmarkEnd w:id="7"/>
      <w:bookmarkEnd w:id="8"/>
      <w:bookmarkEnd w:id="9"/>
      <w:bookmarkEnd w:id="10"/>
      <w:bookmarkEnd w:id="12"/>
      <w:bookmarkEnd w:id="13"/>
      <w:r w:rsidR="00AE0E77">
        <w:t>es matières</w:t>
      </w:r>
      <w:bookmarkEnd w:id="14"/>
      <w:bookmarkEnd w:id="15"/>
      <w:bookmarkEnd w:id="16"/>
      <w:bookmarkEnd w:id="17"/>
    </w:p>
    <w:p w14:paraId="79167D2A" w14:textId="47ED9E06" w:rsidR="001725FA" w:rsidRDefault="00B51C93">
      <w:pPr>
        <w:pStyle w:val="TM1"/>
        <w:rPr>
          <w:rFonts w:eastAsiaTheme="minorEastAsia"/>
          <w:b w:val="0"/>
          <w:lang w:eastAsia="fr-CA"/>
        </w:rPr>
      </w:pPr>
      <w:r>
        <w:fldChar w:fldCharType="begin"/>
      </w:r>
      <w:r>
        <w:instrText xml:space="preserve"> TOC \o "1-2" \h \z \u </w:instrText>
      </w:r>
      <w:r>
        <w:fldChar w:fldCharType="separate"/>
      </w:r>
      <w:hyperlink w:anchor="_Toc50560368" w:history="1">
        <w:r w:rsidR="001725FA" w:rsidRPr="008247B1">
          <w:rPr>
            <w:rStyle w:val="Lienhypertexte"/>
          </w:rPr>
          <w:t>1. Avant de commencer</w:t>
        </w:r>
        <w:r w:rsidR="001725FA">
          <w:rPr>
            <w:webHidden/>
          </w:rPr>
          <w:tab/>
        </w:r>
        <w:r w:rsidR="001725FA">
          <w:rPr>
            <w:webHidden/>
          </w:rPr>
          <w:fldChar w:fldCharType="begin"/>
        </w:r>
        <w:r w:rsidR="001725FA">
          <w:rPr>
            <w:webHidden/>
          </w:rPr>
          <w:instrText xml:space="preserve"> PAGEREF _Toc50560368 \h </w:instrText>
        </w:r>
        <w:r w:rsidR="001725FA">
          <w:rPr>
            <w:webHidden/>
          </w:rPr>
        </w:r>
        <w:r w:rsidR="001725FA">
          <w:rPr>
            <w:webHidden/>
          </w:rPr>
          <w:fldChar w:fldCharType="separate"/>
        </w:r>
        <w:r w:rsidR="00A91D4E">
          <w:rPr>
            <w:webHidden/>
          </w:rPr>
          <w:t>4</w:t>
        </w:r>
        <w:r w:rsidR="001725FA">
          <w:rPr>
            <w:webHidden/>
          </w:rPr>
          <w:fldChar w:fldCharType="end"/>
        </w:r>
      </w:hyperlink>
    </w:p>
    <w:p w14:paraId="6ECCB715" w14:textId="110282D0" w:rsidR="001725FA" w:rsidRDefault="0087086C">
      <w:pPr>
        <w:pStyle w:val="TM2"/>
        <w:rPr>
          <w:rFonts w:asciiTheme="minorHAnsi" w:eastAsiaTheme="minorEastAsia" w:hAnsiTheme="minorHAnsi" w:cstheme="minorBidi"/>
          <w:sz w:val="22"/>
          <w:szCs w:val="22"/>
          <w:lang w:val="fr-CA" w:eastAsia="fr-CA"/>
        </w:rPr>
      </w:pPr>
      <w:hyperlink w:anchor="_Toc50560369" w:history="1">
        <w:r w:rsidR="001725FA" w:rsidRPr="008247B1">
          <w:rPr>
            <w:rStyle w:val="Lienhypertexte"/>
          </w:rPr>
          <w:t>1.1 Prérequis techniques</w:t>
        </w:r>
        <w:r w:rsidR="001725FA">
          <w:rPr>
            <w:webHidden/>
          </w:rPr>
          <w:tab/>
        </w:r>
        <w:r w:rsidR="001725FA">
          <w:rPr>
            <w:webHidden/>
          </w:rPr>
          <w:fldChar w:fldCharType="begin"/>
        </w:r>
        <w:r w:rsidR="001725FA">
          <w:rPr>
            <w:webHidden/>
          </w:rPr>
          <w:instrText xml:space="preserve"> PAGEREF _Toc50560369 \h </w:instrText>
        </w:r>
        <w:r w:rsidR="001725FA">
          <w:rPr>
            <w:webHidden/>
          </w:rPr>
        </w:r>
        <w:r w:rsidR="001725FA">
          <w:rPr>
            <w:webHidden/>
          </w:rPr>
          <w:fldChar w:fldCharType="separate"/>
        </w:r>
        <w:r w:rsidR="00A91D4E">
          <w:rPr>
            <w:webHidden/>
          </w:rPr>
          <w:t>4</w:t>
        </w:r>
        <w:r w:rsidR="001725FA">
          <w:rPr>
            <w:webHidden/>
          </w:rPr>
          <w:fldChar w:fldCharType="end"/>
        </w:r>
      </w:hyperlink>
    </w:p>
    <w:p w14:paraId="3E98802A" w14:textId="0237FE1C" w:rsidR="001725FA" w:rsidRDefault="0087086C">
      <w:pPr>
        <w:pStyle w:val="TM2"/>
        <w:rPr>
          <w:rFonts w:asciiTheme="minorHAnsi" w:eastAsiaTheme="minorEastAsia" w:hAnsiTheme="minorHAnsi" w:cstheme="minorBidi"/>
          <w:sz w:val="22"/>
          <w:szCs w:val="22"/>
          <w:lang w:val="fr-CA" w:eastAsia="fr-CA"/>
        </w:rPr>
      </w:pPr>
      <w:hyperlink w:anchor="_Toc50560370" w:history="1">
        <w:r w:rsidR="001725FA" w:rsidRPr="008247B1">
          <w:rPr>
            <w:rStyle w:val="Lienhypertexte"/>
          </w:rPr>
          <w:t>1.2 Installer Zoom</w:t>
        </w:r>
        <w:r w:rsidR="001725FA">
          <w:rPr>
            <w:webHidden/>
          </w:rPr>
          <w:tab/>
        </w:r>
        <w:r w:rsidR="001725FA">
          <w:rPr>
            <w:webHidden/>
          </w:rPr>
          <w:fldChar w:fldCharType="begin"/>
        </w:r>
        <w:r w:rsidR="001725FA">
          <w:rPr>
            <w:webHidden/>
          </w:rPr>
          <w:instrText xml:space="preserve"> PAGEREF _Toc50560370 \h </w:instrText>
        </w:r>
        <w:r w:rsidR="001725FA">
          <w:rPr>
            <w:webHidden/>
          </w:rPr>
        </w:r>
        <w:r w:rsidR="001725FA">
          <w:rPr>
            <w:webHidden/>
          </w:rPr>
          <w:fldChar w:fldCharType="separate"/>
        </w:r>
        <w:r w:rsidR="00A91D4E">
          <w:rPr>
            <w:webHidden/>
          </w:rPr>
          <w:t>4</w:t>
        </w:r>
        <w:r w:rsidR="001725FA">
          <w:rPr>
            <w:webHidden/>
          </w:rPr>
          <w:fldChar w:fldCharType="end"/>
        </w:r>
      </w:hyperlink>
    </w:p>
    <w:p w14:paraId="7B799582" w14:textId="7F969207" w:rsidR="001725FA" w:rsidRDefault="0087086C">
      <w:pPr>
        <w:pStyle w:val="TM2"/>
        <w:rPr>
          <w:rFonts w:asciiTheme="minorHAnsi" w:eastAsiaTheme="minorEastAsia" w:hAnsiTheme="minorHAnsi" w:cstheme="minorBidi"/>
          <w:sz w:val="22"/>
          <w:szCs w:val="22"/>
          <w:lang w:val="fr-CA" w:eastAsia="fr-CA"/>
        </w:rPr>
      </w:pPr>
      <w:hyperlink w:anchor="_Toc50560371" w:history="1">
        <w:r w:rsidR="001725FA" w:rsidRPr="008247B1">
          <w:rPr>
            <w:rStyle w:val="Lienhypertexte"/>
          </w:rPr>
          <w:t>1.3 Activer la licence Zoom de l’Université Laval</w:t>
        </w:r>
        <w:r w:rsidR="001725FA">
          <w:rPr>
            <w:webHidden/>
          </w:rPr>
          <w:tab/>
        </w:r>
        <w:r w:rsidR="001725FA">
          <w:rPr>
            <w:webHidden/>
          </w:rPr>
          <w:fldChar w:fldCharType="begin"/>
        </w:r>
        <w:r w:rsidR="001725FA">
          <w:rPr>
            <w:webHidden/>
          </w:rPr>
          <w:instrText xml:space="preserve"> PAGEREF _Toc50560371 \h </w:instrText>
        </w:r>
        <w:r w:rsidR="001725FA">
          <w:rPr>
            <w:webHidden/>
          </w:rPr>
        </w:r>
        <w:r w:rsidR="001725FA">
          <w:rPr>
            <w:webHidden/>
          </w:rPr>
          <w:fldChar w:fldCharType="separate"/>
        </w:r>
        <w:r w:rsidR="00A91D4E">
          <w:rPr>
            <w:webHidden/>
          </w:rPr>
          <w:t>5</w:t>
        </w:r>
        <w:r w:rsidR="001725FA">
          <w:rPr>
            <w:webHidden/>
          </w:rPr>
          <w:fldChar w:fldCharType="end"/>
        </w:r>
      </w:hyperlink>
    </w:p>
    <w:p w14:paraId="02699CA8" w14:textId="7F29202B" w:rsidR="001725FA" w:rsidRDefault="0087086C">
      <w:pPr>
        <w:pStyle w:val="TM2"/>
        <w:rPr>
          <w:rFonts w:asciiTheme="minorHAnsi" w:eastAsiaTheme="minorEastAsia" w:hAnsiTheme="minorHAnsi" w:cstheme="minorBidi"/>
          <w:sz w:val="22"/>
          <w:szCs w:val="22"/>
          <w:lang w:val="fr-CA" w:eastAsia="fr-CA"/>
        </w:rPr>
      </w:pPr>
      <w:hyperlink w:anchor="_Toc50560372" w:history="1">
        <w:r w:rsidR="001725FA" w:rsidRPr="008247B1">
          <w:rPr>
            <w:rStyle w:val="Lienhypertexte"/>
          </w:rPr>
          <w:t>1.4 Suis-je vraiment branché ?</w:t>
        </w:r>
        <w:r w:rsidR="001725FA">
          <w:rPr>
            <w:webHidden/>
          </w:rPr>
          <w:tab/>
        </w:r>
        <w:r w:rsidR="001725FA">
          <w:rPr>
            <w:webHidden/>
          </w:rPr>
          <w:fldChar w:fldCharType="begin"/>
        </w:r>
        <w:r w:rsidR="001725FA">
          <w:rPr>
            <w:webHidden/>
          </w:rPr>
          <w:instrText xml:space="preserve"> PAGEREF _Toc50560372 \h </w:instrText>
        </w:r>
        <w:r w:rsidR="001725FA">
          <w:rPr>
            <w:webHidden/>
          </w:rPr>
        </w:r>
        <w:r w:rsidR="001725FA">
          <w:rPr>
            <w:webHidden/>
          </w:rPr>
          <w:fldChar w:fldCharType="separate"/>
        </w:r>
        <w:r w:rsidR="00A91D4E">
          <w:rPr>
            <w:webHidden/>
          </w:rPr>
          <w:t>6</w:t>
        </w:r>
        <w:r w:rsidR="001725FA">
          <w:rPr>
            <w:webHidden/>
          </w:rPr>
          <w:fldChar w:fldCharType="end"/>
        </w:r>
      </w:hyperlink>
    </w:p>
    <w:p w14:paraId="28AB9965" w14:textId="63D1D301" w:rsidR="001725FA" w:rsidRDefault="0087086C">
      <w:pPr>
        <w:pStyle w:val="TM1"/>
        <w:rPr>
          <w:rFonts w:eastAsiaTheme="minorEastAsia"/>
          <w:b w:val="0"/>
          <w:lang w:eastAsia="fr-CA"/>
        </w:rPr>
      </w:pPr>
      <w:hyperlink w:anchor="_Toc50560373" w:history="1">
        <w:r w:rsidR="001725FA" w:rsidRPr="008247B1">
          <w:rPr>
            <w:rStyle w:val="Lienhypertexte"/>
          </w:rPr>
          <w:t>2. Utiliser Zoom</w:t>
        </w:r>
        <w:r w:rsidR="001725FA">
          <w:rPr>
            <w:webHidden/>
          </w:rPr>
          <w:tab/>
        </w:r>
        <w:r w:rsidR="001725FA">
          <w:rPr>
            <w:webHidden/>
          </w:rPr>
          <w:fldChar w:fldCharType="begin"/>
        </w:r>
        <w:r w:rsidR="001725FA">
          <w:rPr>
            <w:webHidden/>
          </w:rPr>
          <w:instrText xml:space="preserve"> PAGEREF _Toc50560373 \h </w:instrText>
        </w:r>
        <w:r w:rsidR="001725FA">
          <w:rPr>
            <w:webHidden/>
          </w:rPr>
        </w:r>
        <w:r w:rsidR="001725FA">
          <w:rPr>
            <w:webHidden/>
          </w:rPr>
          <w:fldChar w:fldCharType="separate"/>
        </w:r>
        <w:r w:rsidR="00A91D4E">
          <w:rPr>
            <w:webHidden/>
          </w:rPr>
          <w:t>8</w:t>
        </w:r>
        <w:r w:rsidR="001725FA">
          <w:rPr>
            <w:webHidden/>
          </w:rPr>
          <w:fldChar w:fldCharType="end"/>
        </w:r>
      </w:hyperlink>
    </w:p>
    <w:p w14:paraId="5A2892A8" w14:textId="413B46A5" w:rsidR="001725FA" w:rsidRDefault="0087086C">
      <w:pPr>
        <w:pStyle w:val="TM2"/>
        <w:rPr>
          <w:rFonts w:asciiTheme="minorHAnsi" w:eastAsiaTheme="minorEastAsia" w:hAnsiTheme="minorHAnsi" w:cstheme="minorBidi"/>
          <w:sz w:val="22"/>
          <w:szCs w:val="22"/>
          <w:lang w:val="fr-CA" w:eastAsia="fr-CA"/>
        </w:rPr>
      </w:pPr>
      <w:hyperlink w:anchor="_Toc50560374" w:history="1">
        <w:r w:rsidR="001725FA" w:rsidRPr="008247B1">
          <w:rPr>
            <w:rStyle w:val="Lienhypertexte"/>
          </w:rPr>
          <w:t>2.1 À partir d’un lien d’invitation</w:t>
        </w:r>
        <w:r w:rsidR="001725FA">
          <w:rPr>
            <w:webHidden/>
          </w:rPr>
          <w:tab/>
        </w:r>
        <w:r w:rsidR="001725FA">
          <w:rPr>
            <w:webHidden/>
          </w:rPr>
          <w:fldChar w:fldCharType="begin"/>
        </w:r>
        <w:r w:rsidR="001725FA">
          <w:rPr>
            <w:webHidden/>
          </w:rPr>
          <w:instrText xml:space="preserve"> PAGEREF _Toc50560374 \h </w:instrText>
        </w:r>
        <w:r w:rsidR="001725FA">
          <w:rPr>
            <w:webHidden/>
          </w:rPr>
        </w:r>
        <w:r w:rsidR="001725FA">
          <w:rPr>
            <w:webHidden/>
          </w:rPr>
          <w:fldChar w:fldCharType="separate"/>
        </w:r>
        <w:r w:rsidR="00A91D4E">
          <w:rPr>
            <w:webHidden/>
          </w:rPr>
          <w:t>8</w:t>
        </w:r>
        <w:r w:rsidR="001725FA">
          <w:rPr>
            <w:webHidden/>
          </w:rPr>
          <w:fldChar w:fldCharType="end"/>
        </w:r>
      </w:hyperlink>
    </w:p>
    <w:p w14:paraId="618F1524" w14:textId="2A90FB8A" w:rsidR="001725FA" w:rsidRDefault="0087086C">
      <w:pPr>
        <w:pStyle w:val="TM2"/>
        <w:rPr>
          <w:rFonts w:asciiTheme="minorHAnsi" w:eastAsiaTheme="minorEastAsia" w:hAnsiTheme="minorHAnsi" w:cstheme="minorBidi"/>
          <w:sz w:val="22"/>
          <w:szCs w:val="22"/>
          <w:lang w:val="fr-CA" w:eastAsia="fr-CA"/>
        </w:rPr>
      </w:pPr>
      <w:hyperlink w:anchor="_Toc50560375" w:history="1">
        <w:r w:rsidR="001725FA" w:rsidRPr="008247B1">
          <w:rPr>
            <w:rStyle w:val="Lienhypertexte"/>
          </w:rPr>
          <w:t>2.2. À partir de l’application installée</w:t>
        </w:r>
        <w:r w:rsidR="001725FA">
          <w:rPr>
            <w:webHidden/>
          </w:rPr>
          <w:tab/>
        </w:r>
        <w:r w:rsidR="001725FA">
          <w:rPr>
            <w:webHidden/>
          </w:rPr>
          <w:fldChar w:fldCharType="begin"/>
        </w:r>
        <w:r w:rsidR="001725FA">
          <w:rPr>
            <w:webHidden/>
          </w:rPr>
          <w:instrText xml:space="preserve"> PAGEREF _Toc50560375 \h </w:instrText>
        </w:r>
        <w:r w:rsidR="001725FA">
          <w:rPr>
            <w:webHidden/>
          </w:rPr>
        </w:r>
        <w:r w:rsidR="001725FA">
          <w:rPr>
            <w:webHidden/>
          </w:rPr>
          <w:fldChar w:fldCharType="separate"/>
        </w:r>
        <w:r w:rsidR="00A91D4E">
          <w:rPr>
            <w:webHidden/>
          </w:rPr>
          <w:t>9</w:t>
        </w:r>
        <w:r w:rsidR="001725FA">
          <w:rPr>
            <w:webHidden/>
          </w:rPr>
          <w:fldChar w:fldCharType="end"/>
        </w:r>
      </w:hyperlink>
    </w:p>
    <w:p w14:paraId="492AE550" w14:textId="2C966187" w:rsidR="001725FA" w:rsidRDefault="0087086C">
      <w:pPr>
        <w:pStyle w:val="TM2"/>
        <w:rPr>
          <w:rFonts w:asciiTheme="minorHAnsi" w:eastAsiaTheme="minorEastAsia" w:hAnsiTheme="minorHAnsi" w:cstheme="minorBidi"/>
          <w:sz w:val="22"/>
          <w:szCs w:val="22"/>
          <w:lang w:val="fr-CA" w:eastAsia="fr-CA"/>
        </w:rPr>
      </w:pPr>
      <w:hyperlink w:anchor="_Toc50560376" w:history="1">
        <w:r w:rsidR="001725FA" w:rsidRPr="008247B1">
          <w:rPr>
            <w:rStyle w:val="Lienhypertexte"/>
          </w:rPr>
          <w:t>2.3 À partir du client Web</w:t>
        </w:r>
        <w:r w:rsidR="001725FA">
          <w:rPr>
            <w:webHidden/>
          </w:rPr>
          <w:tab/>
        </w:r>
        <w:r w:rsidR="001725FA">
          <w:rPr>
            <w:webHidden/>
          </w:rPr>
          <w:fldChar w:fldCharType="begin"/>
        </w:r>
        <w:r w:rsidR="001725FA">
          <w:rPr>
            <w:webHidden/>
          </w:rPr>
          <w:instrText xml:space="preserve"> PAGEREF _Toc50560376 \h </w:instrText>
        </w:r>
        <w:r w:rsidR="001725FA">
          <w:rPr>
            <w:webHidden/>
          </w:rPr>
        </w:r>
        <w:r w:rsidR="001725FA">
          <w:rPr>
            <w:webHidden/>
          </w:rPr>
          <w:fldChar w:fldCharType="separate"/>
        </w:r>
        <w:r w:rsidR="00A91D4E">
          <w:rPr>
            <w:webHidden/>
          </w:rPr>
          <w:t>11</w:t>
        </w:r>
        <w:r w:rsidR="001725FA">
          <w:rPr>
            <w:webHidden/>
          </w:rPr>
          <w:fldChar w:fldCharType="end"/>
        </w:r>
      </w:hyperlink>
    </w:p>
    <w:p w14:paraId="0DAC02BC" w14:textId="2848D30F" w:rsidR="001725FA" w:rsidRDefault="0087086C">
      <w:pPr>
        <w:pStyle w:val="TM1"/>
        <w:rPr>
          <w:rFonts w:eastAsiaTheme="minorEastAsia"/>
          <w:b w:val="0"/>
          <w:lang w:eastAsia="fr-CA"/>
        </w:rPr>
      </w:pPr>
      <w:hyperlink w:anchor="_Toc50560377" w:history="1">
        <w:r w:rsidR="001725FA" w:rsidRPr="008247B1">
          <w:rPr>
            <w:rStyle w:val="Lienhypertexte"/>
          </w:rPr>
          <w:t>3. Paramètres audio et vidéo</w:t>
        </w:r>
        <w:r w:rsidR="001725FA">
          <w:rPr>
            <w:webHidden/>
          </w:rPr>
          <w:tab/>
        </w:r>
        <w:r w:rsidR="001725FA">
          <w:rPr>
            <w:webHidden/>
          </w:rPr>
          <w:fldChar w:fldCharType="begin"/>
        </w:r>
        <w:r w:rsidR="001725FA">
          <w:rPr>
            <w:webHidden/>
          </w:rPr>
          <w:instrText xml:space="preserve"> PAGEREF _Toc50560377 \h </w:instrText>
        </w:r>
        <w:r w:rsidR="001725FA">
          <w:rPr>
            <w:webHidden/>
          </w:rPr>
        </w:r>
        <w:r w:rsidR="001725FA">
          <w:rPr>
            <w:webHidden/>
          </w:rPr>
          <w:fldChar w:fldCharType="separate"/>
        </w:r>
        <w:r w:rsidR="00A91D4E">
          <w:rPr>
            <w:webHidden/>
          </w:rPr>
          <w:t>12</w:t>
        </w:r>
        <w:r w:rsidR="001725FA">
          <w:rPr>
            <w:webHidden/>
          </w:rPr>
          <w:fldChar w:fldCharType="end"/>
        </w:r>
      </w:hyperlink>
    </w:p>
    <w:p w14:paraId="1AF1A384" w14:textId="5001EC95" w:rsidR="001725FA" w:rsidRDefault="0087086C">
      <w:pPr>
        <w:pStyle w:val="TM2"/>
        <w:rPr>
          <w:rFonts w:asciiTheme="minorHAnsi" w:eastAsiaTheme="minorEastAsia" w:hAnsiTheme="minorHAnsi" w:cstheme="minorBidi"/>
          <w:sz w:val="22"/>
          <w:szCs w:val="22"/>
          <w:lang w:val="fr-CA" w:eastAsia="fr-CA"/>
        </w:rPr>
      </w:pPr>
      <w:hyperlink w:anchor="_Toc50560378" w:history="1">
        <w:r w:rsidR="001725FA" w:rsidRPr="008247B1">
          <w:rPr>
            <w:rStyle w:val="Lienhypertexte"/>
          </w:rPr>
          <w:t>3.1 Choix de la source vidéo</w:t>
        </w:r>
        <w:r w:rsidR="001725FA">
          <w:rPr>
            <w:webHidden/>
          </w:rPr>
          <w:tab/>
        </w:r>
        <w:r w:rsidR="001725FA">
          <w:rPr>
            <w:webHidden/>
          </w:rPr>
          <w:fldChar w:fldCharType="begin"/>
        </w:r>
        <w:r w:rsidR="001725FA">
          <w:rPr>
            <w:webHidden/>
          </w:rPr>
          <w:instrText xml:space="preserve"> PAGEREF _Toc50560378 \h </w:instrText>
        </w:r>
        <w:r w:rsidR="001725FA">
          <w:rPr>
            <w:webHidden/>
          </w:rPr>
        </w:r>
        <w:r w:rsidR="001725FA">
          <w:rPr>
            <w:webHidden/>
          </w:rPr>
          <w:fldChar w:fldCharType="separate"/>
        </w:r>
        <w:r w:rsidR="00A91D4E">
          <w:rPr>
            <w:webHidden/>
          </w:rPr>
          <w:t>12</w:t>
        </w:r>
        <w:r w:rsidR="001725FA">
          <w:rPr>
            <w:webHidden/>
          </w:rPr>
          <w:fldChar w:fldCharType="end"/>
        </w:r>
      </w:hyperlink>
    </w:p>
    <w:p w14:paraId="431AC1CA" w14:textId="267C5F91" w:rsidR="001725FA" w:rsidRDefault="0087086C">
      <w:pPr>
        <w:pStyle w:val="TM2"/>
        <w:rPr>
          <w:rFonts w:asciiTheme="minorHAnsi" w:eastAsiaTheme="minorEastAsia" w:hAnsiTheme="minorHAnsi" w:cstheme="minorBidi"/>
          <w:sz w:val="22"/>
          <w:szCs w:val="22"/>
          <w:lang w:val="fr-CA" w:eastAsia="fr-CA"/>
        </w:rPr>
      </w:pPr>
      <w:hyperlink w:anchor="_Toc50560379" w:history="1">
        <w:r w:rsidR="001725FA" w:rsidRPr="008247B1">
          <w:rPr>
            <w:rStyle w:val="Lienhypertexte"/>
          </w:rPr>
          <w:t>3.2 Salle d’attente</w:t>
        </w:r>
        <w:r w:rsidR="001725FA">
          <w:rPr>
            <w:webHidden/>
          </w:rPr>
          <w:tab/>
        </w:r>
        <w:r w:rsidR="001725FA">
          <w:rPr>
            <w:webHidden/>
          </w:rPr>
          <w:fldChar w:fldCharType="begin"/>
        </w:r>
        <w:r w:rsidR="001725FA">
          <w:rPr>
            <w:webHidden/>
          </w:rPr>
          <w:instrText xml:space="preserve"> PAGEREF _Toc50560379 \h </w:instrText>
        </w:r>
        <w:r w:rsidR="001725FA">
          <w:rPr>
            <w:webHidden/>
          </w:rPr>
        </w:r>
        <w:r w:rsidR="001725FA">
          <w:rPr>
            <w:webHidden/>
          </w:rPr>
          <w:fldChar w:fldCharType="separate"/>
        </w:r>
        <w:r w:rsidR="00A91D4E">
          <w:rPr>
            <w:webHidden/>
          </w:rPr>
          <w:t>12</w:t>
        </w:r>
        <w:r w:rsidR="001725FA">
          <w:rPr>
            <w:webHidden/>
          </w:rPr>
          <w:fldChar w:fldCharType="end"/>
        </w:r>
      </w:hyperlink>
    </w:p>
    <w:p w14:paraId="74893D1E" w14:textId="0948F172" w:rsidR="001725FA" w:rsidRDefault="0087086C">
      <w:pPr>
        <w:pStyle w:val="TM2"/>
        <w:rPr>
          <w:rFonts w:asciiTheme="minorHAnsi" w:eastAsiaTheme="minorEastAsia" w:hAnsiTheme="minorHAnsi" w:cstheme="minorBidi"/>
          <w:sz w:val="22"/>
          <w:szCs w:val="22"/>
          <w:lang w:val="fr-CA" w:eastAsia="fr-CA"/>
        </w:rPr>
      </w:pPr>
      <w:hyperlink w:anchor="_Toc50560380" w:history="1">
        <w:r w:rsidR="001725FA" w:rsidRPr="008247B1">
          <w:rPr>
            <w:rStyle w:val="Lienhypertexte"/>
          </w:rPr>
          <w:t>3.3 Choisir le mode de connexion audio</w:t>
        </w:r>
        <w:r w:rsidR="001725FA">
          <w:rPr>
            <w:webHidden/>
          </w:rPr>
          <w:tab/>
        </w:r>
        <w:r w:rsidR="001725FA">
          <w:rPr>
            <w:webHidden/>
          </w:rPr>
          <w:fldChar w:fldCharType="begin"/>
        </w:r>
        <w:r w:rsidR="001725FA">
          <w:rPr>
            <w:webHidden/>
          </w:rPr>
          <w:instrText xml:space="preserve"> PAGEREF _Toc50560380 \h </w:instrText>
        </w:r>
        <w:r w:rsidR="001725FA">
          <w:rPr>
            <w:webHidden/>
          </w:rPr>
        </w:r>
        <w:r w:rsidR="001725FA">
          <w:rPr>
            <w:webHidden/>
          </w:rPr>
          <w:fldChar w:fldCharType="separate"/>
        </w:r>
        <w:r w:rsidR="00A91D4E">
          <w:rPr>
            <w:webHidden/>
          </w:rPr>
          <w:t>13</w:t>
        </w:r>
        <w:r w:rsidR="001725FA">
          <w:rPr>
            <w:webHidden/>
          </w:rPr>
          <w:fldChar w:fldCharType="end"/>
        </w:r>
      </w:hyperlink>
    </w:p>
    <w:p w14:paraId="4FFAA6D4" w14:textId="1B81CC2F" w:rsidR="001725FA" w:rsidRDefault="0087086C">
      <w:pPr>
        <w:pStyle w:val="TM2"/>
        <w:rPr>
          <w:rFonts w:asciiTheme="minorHAnsi" w:eastAsiaTheme="minorEastAsia" w:hAnsiTheme="minorHAnsi" w:cstheme="minorBidi"/>
          <w:sz w:val="22"/>
          <w:szCs w:val="22"/>
          <w:lang w:val="fr-CA" w:eastAsia="fr-CA"/>
        </w:rPr>
      </w:pPr>
      <w:hyperlink w:anchor="_Toc50560381" w:history="1">
        <w:r w:rsidR="001725FA" w:rsidRPr="008247B1">
          <w:rPr>
            <w:rStyle w:val="Lienhypertexte"/>
          </w:rPr>
          <w:t>3.4 Tester les sources audios et vidéos</w:t>
        </w:r>
        <w:r w:rsidR="001725FA">
          <w:rPr>
            <w:webHidden/>
          </w:rPr>
          <w:tab/>
        </w:r>
        <w:r w:rsidR="001725FA">
          <w:rPr>
            <w:webHidden/>
          </w:rPr>
          <w:fldChar w:fldCharType="begin"/>
        </w:r>
        <w:r w:rsidR="001725FA">
          <w:rPr>
            <w:webHidden/>
          </w:rPr>
          <w:instrText xml:space="preserve"> PAGEREF _Toc50560381 \h </w:instrText>
        </w:r>
        <w:r w:rsidR="001725FA">
          <w:rPr>
            <w:webHidden/>
          </w:rPr>
        </w:r>
        <w:r w:rsidR="001725FA">
          <w:rPr>
            <w:webHidden/>
          </w:rPr>
          <w:fldChar w:fldCharType="separate"/>
        </w:r>
        <w:r w:rsidR="00A91D4E">
          <w:rPr>
            <w:webHidden/>
          </w:rPr>
          <w:t>14</w:t>
        </w:r>
        <w:r w:rsidR="001725FA">
          <w:rPr>
            <w:webHidden/>
          </w:rPr>
          <w:fldChar w:fldCharType="end"/>
        </w:r>
      </w:hyperlink>
    </w:p>
    <w:p w14:paraId="5DDEE177" w14:textId="11A4F9F1" w:rsidR="001725FA" w:rsidRDefault="0087086C">
      <w:pPr>
        <w:pStyle w:val="TM2"/>
        <w:rPr>
          <w:rFonts w:asciiTheme="minorHAnsi" w:eastAsiaTheme="minorEastAsia" w:hAnsiTheme="minorHAnsi" w:cstheme="minorBidi"/>
          <w:sz w:val="22"/>
          <w:szCs w:val="22"/>
          <w:lang w:val="fr-CA" w:eastAsia="fr-CA"/>
        </w:rPr>
      </w:pPr>
      <w:hyperlink w:anchor="_Toc50560382" w:history="1">
        <w:r w:rsidR="001725FA" w:rsidRPr="008247B1">
          <w:rPr>
            <w:rStyle w:val="Lienhypertexte"/>
          </w:rPr>
          <w:t>3.5 Activer/désactiver le micro ou la caméra</w:t>
        </w:r>
        <w:r w:rsidR="001725FA">
          <w:rPr>
            <w:webHidden/>
          </w:rPr>
          <w:tab/>
        </w:r>
        <w:r w:rsidR="001725FA">
          <w:rPr>
            <w:webHidden/>
          </w:rPr>
          <w:fldChar w:fldCharType="begin"/>
        </w:r>
        <w:r w:rsidR="001725FA">
          <w:rPr>
            <w:webHidden/>
          </w:rPr>
          <w:instrText xml:space="preserve"> PAGEREF _Toc50560382 \h </w:instrText>
        </w:r>
        <w:r w:rsidR="001725FA">
          <w:rPr>
            <w:webHidden/>
          </w:rPr>
        </w:r>
        <w:r w:rsidR="001725FA">
          <w:rPr>
            <w:webHidden/>
          </w:rPr>
          <w:fldChar w:fldCharType="separate"/>
        </w:r>
        <w:r w:rsidR="00A91D4E">
          <w:rPr>
            <w:webHidden/>
          </w:rPr>
          <w:t>15</w:t>
        </w:r>
        <w:r w:rsidR="001725FA">
          <w:rPr>
            <w:webHidden/>
          </w:rPr>
          <w:fldChar w:fldCharType="end"/>
        </w:r>
      </w:hyperlink>
    </w:p>
    <w:p w14:paraId="4A7C72E3" w14:textId="05430721" w:rsidR="001725FA" w:rsidRDefault="0087086C">
      <w:pPr>
        <w:pStyle w:val="TM1"/>
        <w:rPr>
          <w:rFonts w:eastAsiaTheme="minorEastAsia"/>
          <w:b w:val="0"/>
          <w:lang w:eastAsia="fr-CA"/>
        </w:rPr>
      </w:pPr>
      <w:hyperlink w:anchor="_Toc50560383" w:history="1">
        <w:r w:rsidR="001725FA" w:rsidRPr="008247B1">
          <w:rPr>
            <w:rStyle w:val="Lienhypertexte"/>
          </w:rPr>
          <w:t>4. La barre d’outils</w:t>
        </w:r>
        <w:r w:rsidR="001725FA">
          <w:rPr>
            <w:webHidden/>
          </w:rPr>
          <w:tab/>
        </w:r>
        <w:r w:rsidR="001725FA">
          <w:rPr>
            <w:webHidden/>
          </w:rPr>
          <w:fldChar w:fldCharType="begin"/>
        </w:r>
        <w:r w:rsidR="001725FA">
          <w:rPr>
            <w:webHidden/>
          </w:rPr>
          <w:instrText xml:space="preserve"> PAGEREF _Toc50560383 \h </w:instrText>
        </w:r>
        <w:r w:rsidR="001725FA">
          <w:rPr>
            <w:webHidden/>
          </w:rPr>
        </w:r>
        <w:r w:rsidR="001725FA">
          <w:rPr>
            <w:webHidden/>
          </w:rPr>
          <w:fldChar w:fldCharType="separate"/>
        </w:r>
        <w:r w:rsidR="00A91D4E">
          <w:rPr>
            <w:webHidden/>
          </w:rPr>
          <w:t>15</w:t>
        </w:r>
        <w:r w:rsidR="001725FA">
          <w:rPr>
            <w:webHidden/>
          </w:rPr>
          <w:fldChar w:fldCharType="end"/>
        </w:r>
      </w:hyperlink>
    </w:p>
    <w:p w14:paraId="23505472" w14:textId="2932B156" w:rsidR="001725FA" w:rsidRDefault="0087086C">
      <w:pPr>
        <w:pStyle w:val="TM2"/>
        <w:rPr>
          <w:rFonts w:asciiTheme="minorHAnsi" w:eastAsiaTheme="minorEastAsia" w:hAnsiTheme="minorHAnsi" w:cstheme="minorBidi"/>
          <w:sz w:val="22"/>
          <w:szCs w:val="22"/>
          <w:lang w:val="fr-CA" w:eastAsia="fr-CA"/>
        </w:rPr>
      </w:pPr>
      <w:hyperlink w:anchor="_Toc50560384" w:history="1">
        <w:r w:rsidR="001725FA" w:rsidRPr="008247B1">
          <w:rPr>
            <w:rStyle w:val="Lienhypertexte"/>
          </w:rPr>
          <w:t>4.1 Consulter/converser avec les autres participants</w:t>
        </w:r>
        <w:r w:rsidR="001725FA">
          <w:rPr>
            <w:webHidden/>
          </w:rPr>
          <w:tab/>
        </w:r>
        <w:r w:rsidR="001725FA">
          <w:rPr>
            <w:webHidden/>
          </w:rPr>
          <w:fldChar w:fldCharType="begin"/>
        </w:r>
        <w:r w:rsidR="001725FA">
          <w:rPr>
            <w:webHidden/>
          </w:rPr>
          <w:instrText xml:space="preserve"> PAGEREF _Toc50560384 \h </w:instrText>
        </w:r>
        <w:r w:rsidR="001725FA">
          <w:rPr>
            <w:webHidden/>
          </w:rPr>
        </w:r>
        <w:r w:rsidR="001725FA">
          <w:rPr>
            <w:webHidden/>
          </w:rPr>
          <w:fldChar w:fldCharType="separate"/>
        </w:r>
        <w:r w:rsidR="00A91D4E">
          <w:rPr>
            <w:webHidden/>
          </w:rPr>
          <w:t>16</w:t>
        </w:r>
        <w:r w:rsidR="001725FA">
          <w:rPr>
            <w:webHidden/>
          </w:rPr>
          <w:fldChar w:fldCharType="end"/>
        </w:r>
      </w:hyperlink>
    </w:p>
    <w:p w14:paraId="5BC4550E" w14:textId="17D8D6A1" w:rsidR="001725FA" w:rsidRDefault="0087086C">
      <w:pPr>
        <w:pStyle w:val="TM2"/>
        <w:rPr>
          <w:rFonts w:asciiTheme="minorHAnsi" w:eastAsiaTheme="minorEastAsia" w:hAnsiTheme="minorHAnsi" w:cstheme="minorBidi"/>
          <w:sz w:val="22"/>
          <w:szCs w:val="22"/>
          <w:lang w:val="fr-CA" w:eastAsia="fr-CA"/>
        </w:rPr>
      </w:pPr>
      <w:hyperlink w:anchor="_Toc50560385" w:history="1">
        <w:r w:rsidR="001725FA" w:rsidRPr="008247B1">
          <w:rPr>
            <w:rStyle w:val="Lienhypertexte"/>
          </w:rPr>
          <w:t>4.2 Activer/désactiver le partage d’écran</w:t>
        </w:r>
        <w:r w:rsidR="001725FA">
          <w:rPr>
            <w:webHidden/>
          </w:rPr>
          <w:tab/>
        </w:r>
        <w:r w:rsidR="001725FA">
          <w:rPr>
            <w:webHidden/>
          </w:rPr>
          <w:fldChar w:fldCharType="begin"/>
        </w:r>
        <w:r w:rsidR="001725FA">
          <w:rPr>
            <w:webHidden/>
          </w:rPr>
          <w:instrText xml:space="preserve"> PAGEREF _Toc50560385 \h </w:instrText>
        </w:r>
        <w:r w:rsidR="001725FA">
          <w:rPr>
            <w:webHidden/>
          </w:rPr>
        </w:r>
        <w:r w:rsidR="001725FA">
          <w:rPr>
            <w:webHidden/>
          </w:rPr>
          <w:fldChar w:fldCharType="separate"/>
        </w:r>
        <w:r w:rsidR="00A91D4E">
          <w:rPr>
            <w:webHidden/>
          </w:rPr>
          <w:t>17</w:t>
        </w:r>
        <w:r w:rsidR="001725FA">
          <w:rPr>
            <w:webHidden/>
          </w:rPr>
          <w:fldChar w:fldCharType="end"/>
        </w:r>
      </w:hyperlink>
    </w:p>
    <w:p w14:paraId="15FFEA68" w14:textId="57808518" w:rsidR="001725FA" w:rsidRDefault="0087086C">
      <w:pPr>
        <w:pStyle w:val="TM2"/>
        <w:rPr>
          <w:rFonts w:asciiTheme="minorHAnsi" w:eastAsiaTheme="minorEastAsia" w:hAnsiTheme="minorHAnsi" w:cstheme="minorBidi"/>
          <w:sz w:val="22"/>
          <w:szCs w:val="22"/>
          <w:lang w:val="fr-CA" w:eastAsia="fr-CA"/>
        </w:rPr>
      </w:pPr>
      <w:hyperlink w:anchor="_Toc50560386" w:history="1">
        <w:r w:rsidR="001725FA" w:rsidRPr="008247B1">
          <w:rPr>
            <w:rStyle w:val="Lienhypertexte"/>
          </w:rPr>
          <w:t>4.3 Quitter la réunion</w:t>
        </w:r>
        <w:r w:rsidR="001725FA">
          <w:rPr>
            <w:webHidden/>
          </w:rPr>
          <w:tab/>
        </w:r>
        <w:r w:rsidR="001725FA">
          <w:rPr>
            <w:webHidden/>
          </w:rPr>
          <w:fldChar w:fldCharType="begin"/>
        </w:r>
        <w:r w:rsidR="001725FA">
          <w:rPr>
            <w:webHidden/>
          </w:rPr>
          <w:instrText xml:space="preserve"> PAGEREF _Toc50560386 \h </w:instrText>
        </w:r>
        <w:r w:rsidR="001725FA">
          <w:rPr>
            <w:webHidden/>
          </w:rPr>
        </w:r>
        <w:r w:rsidR="001725FA">
          <w:rPr>
            <w:webHidden/>
          </w:rPr>
          <w:fldChar w:fldCharType="separate"/>
        </w:r>
        <w:r w:rsidR="00A91D4E">
          <w:rPr>
            <w:webHidden/>
          </w:rPr>
          <w:t>18</w:t>
        </w:r>
        <w:r w:rsidR="001725FA">
          <w:rPr>
            <w:webHidden/>
          </w:rPr>
          <w:fldChar w:fldCharType="end"/>
        </w:r>
      </w:hyperlink>
    </w:p>
    <w:p w14:paraId="15D055FA" w14:textId="53C2D197" w:rsidR="001725FA" w:rsidRDefault="0087086C">
      <w:pPr>
        <w:pStyle w:val="TM1"/>
        <w:rPr>
          <w:rFonts w:eastAsiaTheme="minorEastAsia"/>
          <w:b w:val="0"/>
          <w:lang w:eastAsia="fr-CA"/>
        </w:rPr>
      </w:pPr>
      <w:hyperlink w:anchor="_Toc50560387" w:history="1">
        <w:r w:rsidR="001725FA" w:rsidRPr="008247B1">
          <w:rPr>
            <w:rStyle w:val="Lienhypertexte"/>
          </w:rPr>
          <w:t>5. Accéder aux enregistrements</w:t>
        </w:r>
        <w:r w:rsidR="001725FA">
          <w:rPr>
            <w:webHidden/>
          </w:rPr>
          <w:tab/>
        </w:r>
        <w:r w:rsidR="001725FA">
          <w:rPr>
            <w:webHidden/>
          </w:rPr>
          <w:fldChar w:fldCharType="begin"/>
        </w:r>
        <w:r w:rsidR="001725FA">
          <w:rPr>
            <w:webHidden/>
          </w:rPr>
          <w:instrText xml:space="preserve"> PAGEREF _Toc50560387 \h </w:instrText>
        </w:r>
        <w:r w:rsidR="001725FA">
          <w:rPr>
            <w:webHidden/>
          </w:rPr>
        </w:r>
        <w:r w:rsidR="001725FA">
          <w:rPr>
            <w:webHidden/>
          </w:rPr>
          <w:fldChar w:fldCharType="separate"/>
        </w:r>
        <w:r w:rsidR="00A91D4E">
          <w:rPr>
            <w:webHidden/>
          </w:rPr>
          <w:t>19</w:t>
        </w:r>
        <w:r w:rsidR="001725FA">
          <w:rPr>
            <w:webHidden/>
          </w:rPr>
          <w:fldChar w:fldCharType="end"/>
        </w:r>
      </w:hyperlink>
    </w:p>
    <w:p w14:paraId="747F0227" w14:textId="30F1B44B" w:rsidR="001725FA" w:rsidRDefault="0087086C">
      <w:pPr>
        <w:pStyle w:val="TM2"/>
        <w:rPr>
          <w:rFonts w:asciiTheme="minorHAnsi" w:eastAsiaTheme="minorEastAsia" w:hAnsiTheme="minorHAnsi" w:cstheme="minorBidi"/>
          <w:sz w:val="22"/>
          <w:szCs w:val="22"/>
          <w:lang w:val="fr-CA" w:eastAsia="fr-CA"/>
        </w:rPr>
      </w:pPr>
      <w:hyperlink w:anchor="_Toc50560388" w:history="1">
        <w:r w:rsidR="001725FA" w:rsidRPr="008247B1">
          <w:rPr>
            <w:rStyle w:val="Lienhypertexte"/>
            <w:lang w:val="fr-CA"/>
          </w:rPr>
          <w:t>5.1 Authentification</w:t>
        </w:r>
        <w:r w:rsidR="001725FA">
          <w:rPr>
            <w:webHidden/>
          </w:rPr>
          <w:tab/>
        </w:r>
        <w:r w:rsidR="001725FA">
          <w:rPr>
            <w:webHidden/>
          </w:rPr>
          <w:fldChar w:fldCharType="begin"/>
        </w:r>
        <w:r w:rsidR="001725FA">
          <w:rPr>
            <w:webHidden/>
          </w:rPr>
          <w:instrText xml:space="preserve"> PAGEREF _Toc50560388 \h </w:instrText>
        </w:r>
        <w:r w:rsidR="001725FA">
          <w:rPr>
            <w:webHidden/>
          </w:rPr>
        </w:r>
        <w:r w:rsidR="001725FA">
          <w:rPr>
            <w:webHidden/>
          </w:rPr>
          <w:fldChar w:fldCharType="separate"/>
        </w:r>
        <w:r w:rsidR="00A91D4E">
          <w:rPr>
            <w:webHidden/>
          </w:rPr>
          <w:t>19</w:t>
        </w:r>
        <w:r w:rsidR="001725FA">
          <w:rPr>
            <w:webHidden/>
          </w:rPr>
          <w:fldChar w:fldCharType="end"/>
        </w:r>
      </w:hyperlink>
    </w:p>
    <w:p w14:paraId="4782840F" w14:textId="12C0D6CF" w:rsidR="001725FA" w:rsidRDefault="0087086C">
      <w:pPr>
        <w:pStyle w:val="TM2"/>
        <w:rPr>
          <w:rFonts w:asciiTheme="minorHAnsi" w:eastAsiaTheme="minorEastAsia" w:hAnsiTheme="minorHAnsi" w:cstheme="minorBidi"/>
          <w:sz w:val="22"/>
          <w:szCs w:val="22"/>
          <w:lang w:val="fr-CA" w:eastAsia="fr-CA"/>
        </w:rPr>
      </w:pPr>
      <w:hyperlink w:anchor="_Toc50560389" w:history="1">
        <w:r w:rsidR="001725FA" w:rsidRPr="008247B1">
          <w:rPr>
            <w:rStyle w:val="Lienhypertexte"/>
            <w:lang w:val="fr-CA"/>
          </w:rPr>
          <w:t>5.2 Distribution du lien</w:t>
        </w:r>
        <w:r w:rsidR="001725FA">
          <w:rPr>
            <w:webHidden/>
          </w:rPr>
          <w:tab/>
        </w:r>
        <w:r w:rsidR="001725FA">
          <w:rPr>
            <w:webHidden/>
          </w:rPr>
          <w:fldChar w:fldCharType="begin"/>
        </w:r>
        <w:r w:rsidR="001725FA">
          <w:rPr>
            <w:webHidden/>
          </w:rPr>
          <w:instrText xml:space="preserve"> PAGEREF _Toc50560389 \h </w:instrText>
        </w:r>
        <w:r w:rsidR="001725FA">
          <w:rPr>
            <w:webHidden/>
          </w:rPr>
        </w:r>
        <w:r w:rsidR="001725FA">
          <w:rPr>
            <w:webHidden/>
          </w:rPr>
          <w:fldChar w:fldCharType="separate"/>
        </w:r>
        <w:r w:rsidR="00A91D4E">
          <w:rPr>
            <w:webHidden/>
          </w:rPr>
          <w:t>19</w:t>
        </w:r>
        <w:r w:rsidR="001725FA">
          <w:rPr>
            <w:webHidden/>
          </w:rPr>
          <w:fldChar w:fldCharType="end"/>
        </w:r>
      </w:hyperlink>
    </w:p>
    <w:p w14:paraId="751110E2" w14:textId="583A7D04" w:rsidR="001725FA" w:rsidRDefault="0087086C">
      <w:pPr>
        <w:pStyle w:val="TM2"/>
        <w:rPr>
          <w:rFonts w:asciiTheme="minorHAnsi" w:eastAsiaTheme="minorEastAsia" w:hAnsiTheme="minorHAnsi" w:cstheme="minorBidi"/>
          <w:sz w:val="22"/>
          <w:szCs w:val="22"/>
          <w:lang w:val="fr-CA" w:eastAsia="fr-CA"/>
        </w:rPr>
      </w:pPr>
      <w:hyperlink w:anchor="_Toc50560390" w:history="1">
        <w:r w:rsidR="001725FA" w:rsidRPr="008247B1">
          <w:rPr>
            <w:rStyle w:val="Lienhypertexte"/>
            <w:lang w:val="fr-CA"/>
          </w:rPr>
          <w:t>5.3 Code secret</w:t>
        </w:r>
        <w:r w:rsidR="001725FA">
          <w:rPr>
            <w:webHidden/>
          </w:rPr>
          <w:tab/>
        </w:r>
        <w:r w:rsidR="001725FA">
          <w:rPr>
            <w:webHidden/>
          </w:rPr>
          <w:fldChar w:fldCharType="begin"/>
        </w:r>
        <w:r w:rsidR="001725FA">
          <w:rPr>
            <w:webHidden/>
          </w:rPr>
          <w:instrText xml:space="preserve"> PAGEREF _Toc50560390 \h </w:instrText>
        </w:r>
        <w:r w:rsidR="001725FA">
          <w:rPr>
            <w:webHidden/>
          </w:rPr>
        </w:r>
        <w:r w:rsidR="001725FA">
          <w:rPr>
            <w:webHidden/>
          </w:rPr>
          <w:fldChar w:fldCharType="separate"/>
        </w:r>
        <w:r w:rsidR="00A91D4E">
          <w:rPr>
            <w:webHidden/>
          </w:rPr>
          <w:t>20</w:t>
        </w:r>
        <w:r w:rsidR="001725FA">
          <w:rPr>
            <w:webHidden/>
          </w:rPr>
          <w:fldChar w:fldCharType="end"/>
        </w:r>
      </w:hyperlink>
    </w:p>
    <w:p w14:paraId="2AC19B59" w14:textId="5EF4BC49" w:rsidR="001725FA" w:rsidRDefault="0087086C">
      <w:pPr>
        <w:pStyle w:val="TM2"/>
        <w:rPr>
          <w:rFonts w:asciiTheme="minorHAnsi" w:eastAsiaTheme="minorEastAsia" w:hAnsiTheme="minorHAnsi" w:cstheme="minorBidi"/>
          <w:sz w:val="22"/>
          <w:szCs w:val="22"/>
          <w:lang w:val="fr-CA" w:eastAsia="fr-CA"/>
        </w:rPr>
      </w:pPr>
      <w:hyperlink w:anchor="_Toc50560391" w:history="1">
        <w:r w:rsidR="001725FA" w:rsidRPr="008247B1">
          <w:rPr>
            <w:rStyle w:val="Lienhypertexte"/>
            <w:lang w:val="fr-CA"/>
          </w:rPr>
          <w:t>5.4 Visionnement de l’enregistrement</w:t>
        </w:r>
        <w:r w:rsidR="001725FA">
          <w:rPr>
            <w:webHidden/>
          </w:rPr>
          <w:tab/>
        </w:r>
        <w:r w:rsidR="001725FA">
          <w:rPr>
            <w:webHidden/>
          </w:rPr>
          <w:fldChar w:fldCharType="begin"/>
        </w:r>
        <w:r w:rsidR="001725FA">
          <w:rPr>
            <w:webHidden/>
          </w:rPr>
          <w:instrText xml:space="preserve"> PAGEREF _Toc50560391 \h </w:instrText>
        </w:r>
        <w:r w:rsidR="001725FA">
          <w:rPr>
            <w:webHidden/>
          </w:rPr>
        </w:r>
        <w:r w:rsidR="001725FA">
          <w:rPr>
            <w:webHidden/>
          </w:rPr>
          <w:fldChar w:fldCharType="separate"/>
        </w:r>
        <w:r w:rsidR="00A91D4E">
          <w:rPr>
            <w:webHidden/>
          </w:rPr>
          <w:t>20</w:t>
        </w:r>
        <w:r w:rsidR="001725FA">
          <w:rPr>
            <w:webHidden/>
          </w:rPr>
          <w:fldChar w:fldCharType="end"/>
        </w:r>
      </w:hyperlink>
    </w:p>
    <w:p w14:paraId="607178E0" w14:textId="445E99A7" w:rsidR="001725FA" w:rsidRDefault="0087086C">
      <w:pPr>
        <w:pStyle w:val="TM1"/>
        <w:rPr>
          <w:rFonts w:eastAsiaTheme="minorEastAsia"/>
          <w:b w:val="0"/>
          <w:lang w:eastAsia="fr-CA"/>
        </w:rPr>
      </w:pPr>
      <w:hyperlink w:anchor="_Toc50560392" w:history="1">
        <w:r w:rsidR="001725FA" w:rsidRPr="008247B1">
          <w:rPr>
            <w:rStyle w:val="Lienhypertexte"/>
          </w:rPr>
          <w:t>Qui peut vous aider ?</w:t>
        </w:r>
        <w:r w:rsidR="001725FA">
          <w:rPr>
            <w:webHidden/>
          </w:rPr>
          <w:tab/>
        </w:r>
        <w:r w:rsidR="001725FA">
          <w:rPr>
            <w:webHidden/>
          </w:rPr>
          <w:fldChar w:fldCharType="begin"/>
        </w:r>
        <w:r w:rsidR="001725FA">
          <w:rPr>
            <w:webHidden/>
          </w:rPr>
          <w:instrText xml:space="preserve"> PAGEREF _Toc50560392 \h </w:instrText>
        </w:r>
        <w:r w:rsidR="001725FA">
          <w:rPr>
            <w:webHidden/>
          </w:rPr>
        </w:r>
        <w:r w:rsidR="001725FA">
          <w:rPr>
            <w:webHidden/>
          </w:rPr>
          <w:fldChar w:fldCharType="separate"/>
        </w:r>
        <w:r w:rsidR="00A91D4E">
          <w:rPr>
            <w:webHidden/>
          </w:rPr>
          <w:t>21</w:t>
        </w:r>
        <w:r w:rsidR="001725FA">
          <w:rPr>
            <w:webHidden/>
          </w:rPr>
          <w:fldChar w:fldCharType="end"/>
        </w:r>
      </w:hyperlink>
    </w:p>
    <w:p w14:paraId="7C371784" w14:textId="14AE9B97" w:rsidR="001725FA" w:rsidRDefault="0087086C">
      <w:pPr>
        <w:pStyle w:val="TM1"/>
        <w:rPr>
          <w:rFonts w:eastAsiaTheme="minorEastAsia"/>
          <w:b w:val="0"/>
          <w:lang w:eastAsia="fr-CA"/>
        </w:rPr>
      </w:pPr>
      <w:hyperlink w:anchor="_Toc50560393" w:history="1">
        <w:r w:rsidR="001725FA" w:rsidRPr="008247B1">
          <w:rPr>
            <w:rStyle w:val="Lienhypertexte"/>
          </w:rPr>
          <w:t>Annexe - Différents rôles dans une réunion Zoom</w:t>
        </w:r>
        <w:r w:rsidR="001725FA">
          <w:rPr>
            <w:webHidden/>
          </w:rPr>
          <w:tab/>
        </w:r>
        <w:r w:rsidR="001725FA">
          <w:rPr>
            <w:webHidden/>
          </w:rPr>
          <w:fldChar w:fldCharType="begin"/>
        </w:r>
        <w:r w:rsidR="001725FA">
          <w:rPr>
            <w:webHidden/>
          </w:rPr>
          <w:instrText xml:space="preserve"> PAGEREF _Toc50560393 \h </w:instrText>
        </w:r>
        <w:r w:rsidR="001725FA">
          <w:rPr>
            <w:webHidden/>
          </w:rPr>
        </w:r>
        <w:r w:rsidR="001725FA">
          <w:rPr>
            <w:webHidden/>
          </w:rPr>
          <w:fldChar w:fldCharType="separate"/>
        </w:r>
        <w:r w:rsidR="00A91D4E">
          <w:rPr>
            <w:webHidden/>
          </w:rPr>
          <w:t>22</w:t>
        </w:r>
        <w:r w:rsidR="001725FA">
          <w:rPr>
            <w:webHidden/>
          </w:rPr>
          <w:fldChar w:fldCharType="end"/>
        </w:r>
      </w:hyperlink>
    </w:p>
    <w:p w14:paraId="688E239A" w14:textId="37E405BB" w:rsidR="001725FA" w:rsidRDefault="0087086C">
      <w:pPr>
        <w:pStyle w:val="TM2"/>
        <w:rPr>
          <w:rFonts w:asciiTheme="minorHAnsi" w:eastAsiaTheme="minorEastAsia" w:hAnsiTheme="minorHAnsi" w:cstheme="minorBidi"/>
          <w:sz w:val="22"/>
          <w:szCs w:val="22"/>
          <w:lang w:val="fr-CA" w:eastAsia="fr-CA"/>
        </w:rPr>
      </w:pPr>
      <w:hyperlink w:anchor="_Toc50560394" w:history="1">
        <w:r w:rsidR="001725FA" w:rsidRPr="008247B1">
          <w:rPr>
            <w:rStyle w:val="Lienhypertexte"/>
          </w:rPr>
          <w:t>Rôles dans une réunion Zoom</w:t>
        </w:r>
        <w:r w:rsidR="001725FA">
          <w:rPr>
            <w:webHidden/>
          </w:rPr>
          <w:tab/>
        </w:r>
        <w:r w:rsidR="001725FA">
          <w:rPr>
            <w:webHidden/>
          </w:rPr>
          <w:fldChar w:fldCharType="begin"/>
        </w:r>
        <w:r w:rsidR="001725FA">
          <w:rPr>
            <w:webHidden/>
          </w:rPr>
          <w:instrText xml:space="preserve"> PAGEREF _Toc50560394 \h </w:instrText>
        </w:r>
        <w:r w:rsidR="001725FA">
          <w:rPr>
            <w:webHidden/>
          </w:rPr>
        </w:r>
        <w:r w:rsidR="001725FA">
          <w:rPr>
            <w:webHidden/>
          </w:rPr>
          <w:fldChar w:fldCharType="separate"/>
        </w:r>
        <w:r w:rsidR="00A91D4E">
          <w:rPr>
            <w:webHidden/>
          </w:rPr>
          <w:t>22</w:t>
        </w:r>
        <w:r w:rsidR="001725FA">
          <w:rPr>
            <w:webHidden/>
          </w:rPr>
          <w:fldChar w:fldCharType="end"/>
        </w:r>
      </w:hyperlink>
    </w:p>
    <w:p w14:paraId="2FF8C681" w14:textId="6111B422" w:rsidR="001725FA" w:rsidRDefault="0087086C">
      <w:pPr>
        <w:pStyle w:val="TM2"/>
        <w:rPr>
          <w:rFonts w:asciiTheme="minorHAnsi" w:eastAsiaTheme="minorEastAsia" w:hAnsiTheme="minorHAnsi" w:cstheme="minorBidi"/>
          <w:sz w:val="22"/>
          <w:szCs w:val="22"/>
          <w:lang w:val="fr-CA" w:eastAsia="fr-CA"/>
        </w:rPr>
      </w:pPr>
      <w:hyperlink w:anchor="_Toc50560395" w:history="1">
        <w:r w:rsidR="001725FA" w:rsidRPr="008247B1">
          <w:rPr>
            <w:rStyle w:val="Lienhypertexte"/>
          </w:rPr>
          <w:t>Comparaison des contrôles</w:t>
        </w:r>
        <w:r w:rsidR="001725FA">
          <w:rPr>
            <w:webHidden/>
          </w:rPr>
          <w:tab/>
        </w:r>
        <w:r w:rsidR="001725FA">
          <w:rPr>
            <w:webHidden/>
          </w:rPr>
          <w:fldChar w:fldCharType="begin"/>
        </w:r>
        <w:r w:rsidR="001725FA">
          <w:rPr>
            <w:webHidden/>
          </w:rPr>
          <w:instrText xml:space="preserve"> PAGEREF _Toc50560395 \h </w:instrText>
        </w:r>
        <w:r w:rsidR="001725FA">
          <w:rPr>
            <w:webHidden/>
          </w:rPr>
        </w:r>
        <w:r w:rsidR="001725FA">
          <w:rPr>
            <w:webHidden/>
          </w:rPr>
          <w:fldChar w:fldCharType="separate"/>
        </w:r>
        <w:r w:rsidR="00A91D4E">
          <w:rPr>
            <w:webHidden/>
          </w:rPr>
          <w:t>23</w:t>
        </w:r>
        <w:r w:rsidR="001725FA">
          <w:rPr>
            <w:webHidden/>
          </w:rPr>
          <w:fldChar w:fldCharType="end"/>
        </w:r>
      </w:hyperlink>
    </w:p>
    <w:p w14:paraId="21A7A2D6" w14:textId="0E99F7F2" w:rsidR="00897F6A" w:rsidRDefault="00B51C93" w:rsidP="00595023">
      <w:r>
        <w:fldChar w:fldCharType="end"/>
      </w:r>
    </w:p>
    <w:p w14:paraId="40CD8AB6" w14:textId="77777777" w:rsidR="00DB0AF9" w:rsidRDefault="00CE66DC" w:rsidP="00897F6A">
      <w:pPr>
        <w:pStyle w:val="Titre1"/>
        <w:ind w:left="0"/>
      </w:pPr>
      <w:r w:rsidRPr="00897F6A">
        <w:br w:type="column"/>
      </w:r>
      <w:bookmarkStart w:id="18" w:name="_Toc45270313"/>
      <w:bookmarkStart w:id="19" w:name="_Toc50560368"/>
      <w:r>
        <w:lastRenderedPageBreak/>
        <w:t xml:space="preserve">1. </w:t>
      </w:r>
      <w:r w:rsidR="00DB0AF9">
        <w:t>Avant de commencer</w:t>
      </w:r>
      <w:bookmarkEnd w:id="18"/>
      <w:bookmarkEnd w:id="19"/>
    </w:p>
    <w:p w14:paraId="0AB7A477" w14:textId="77777777" w:rsidR="00CF5548" w:rsidRPr="00F23F2E" w:rsidRDefault="00CF5548" w:rsidP="00CF5548">
      <w:pPr>
        <w:pStyle w:val="Titre2"/>
      </w:pPr>
      <w:bookmarkStart w:id="20" w:name="_Toc47095939"/>
      <w:bookmarkStart w:id="21" w:name="_Toc50560369"/>
      <w:bookmarkStart w:id="22" w:name="_Toc45270316"/>
      <w:r>
        <w:t>1</w:t>
      </w:r>
      <w:r w:rsidRPr="00F23F2E">
        <w:t>.1 Prérequis techniques</w:t>
      </w:r>
      <w:bookmarkEnd w:id="20"/>
      <w:bookmarkEnd w:id="21"/>
    </w:p>
    <w:p w14:paraId="422D2207" w14:textId="528C120B" w:rsidR="00CF5548" w:rsidRPr="00F23F2E" w:rsidRDefault="00CF5548" w:rsidP="00CF5548">
      <w:pPr>
        <w:pStyle w:val="Paragraphedeliste"/>
        <w:numPr>
          <w:ilvl w:val="0"/>
          <w:numId w:val="30"/>
        </w:numPr>
        <w:jc w:val="left"/>
      </w:pPr>
      <w:r w:rsidRPr="00F23F2E">
        <w:t xml:space="preserve">Une connexion Internet haute vitesse filaire ou sans fil (WI-FI), idéalement dans un </w:t>
      </w:r>
      <w:r w:rsidR="0042641D">
        <w:br/>
      </w:r>
      <w:r w:rsidRPr="00F23F2E">
        <w:t>lieu privé</w:t>
      </w:r>
      <w:r>
        <w:t>.</w:t>
      </w:r>
    </w:p>
    <w:p w14:paraId="587F343E" w14:textId="77777777" w:rsidR="00CF5548" w:rsidRPr="00F23F2E" w:rsidRDefault="00CF5548" w:rsidP="00CF5548">
      <w:pPr>
        <w:pStyle w:val="Paragraphedeliste"/>
        <w:numPr>
          <w:ilvl w:val="0"/>
          <w:numId w:val="30"/>
        </w:numPr>
        <w:jc w:val="left"/>
      </w:pPr>
      <w:r>
        <w:t>Un microphone intégré à l’ordinateur (minimum) ou u</w:t>
      </w:r>
      <w:r w:rsidRPr="00F23F2E">
        <w:t>n casque d’écoute avec microphone intégré</w:t>
      </w:r>
      <w:r>
        <w:t xml:space="preserve"> (fortement recommandé).</w:t>
      </w:r>
    </w:p>
    <w:p w14:paraId="2304163A" w14:textId="77777777" w:rsidR="00CF5548" w:rsidRPr="00F23F2E" w:rsidRDefault="00CF5548" w:rsidP="00CF5548">
      <w:pPr>
        <w:pStyle w:val="Paragraphedeliste"/>
        <w:numPr>
          <w:ilvl w:val="0"/>
          <w:numId w:val="30"/>
        </w:numPr>
        <w:jc w:val="left"/>
      </w:pPr>
      <w:r w:rsidRPr="00F23F2E">
        <w:t>Une webcam (facultatif)</w:t>
      </w:r>
      <w:r>
        <w:t>.</w:t>
      </w:r>
    </w:p>
    <w:p w14:paraId="6ED57187" w14:textId="77777777" w:rsidR="00CF5548" w:rsidRPr="00F23F2E" w:rsidRDefault="00CF5548" w:rsidP="00CF5548">
      <w:r w:rsidRPr="00F23F2E">
        <w:t>Branche</w:t>
      </w:r>
      <w:r>
        <w:t>r son</w:t>
      </w:r>
      <w:r w:rsidRPr="00F23F2E">
        <w:t xml:space="preserve"> casque d’écoute avec microphone et la webcam (lorsqu</w:t>
      </w:r>
      <w:r>
        <w:t>’il est prévu de</w:t>
      </w:r>
      <w:r w:rsidRPr="00F23F2E">
        <w:t xml:space="preserve"> l’utiliser) à l’ordinateur et </w:t>
      </w:r>
      <w:r>
        <w:t>s’</w:t>
      </w:r>
      <w:r w:rsidRPr="00F23F2E">
        <w:t>assure</w:t>
      </w:r>
      <w:r>
        <w:t>r</w:t>
      </w:r>
      <w:r w:rsidRPr="00F23F2E">
        <w:t xml:space="preserve"> qu’il</w:t>
      </w:r>
      <w:r>
        <w:t>s</w:t>
      </w:r>
      <w:r w:rsidRPr="00F23F2E">
        <w:t xml:space="preserve"> fonctionne</w:t>
      </w:r>
      <w:r>
        <w:t>nt</w:t>
      </w:r>
      <w:r w:rsidRPr="00F23F2E">
        <w:t xml:space="preserve"> correctement. Il est parfois nécessaire de procéder à l’installation de ce</w:t>
      </w:r>
      <w:r>
        <w:t>s</w:t>
      </w:r>
      <w:r w:rsidRPr="00F23F2E">
        <w:t xml:space="preserve"> équipement</w:t>
      </w:r>
      <w:r>
        <w:t>s</w:t>
      </w:r>
      <w:r w:rsidRPr="00F23F2E">
        <w:t xml:space="preserve">. </w:t>
      </w:r>
      <w:r>
        <w:t>S</w:t>
      </w:r>
      <w:r w:rsidRPr="00F23F2E">
        <w:t>uivre les instructions</w:t>
      </w:r>
      <w:r>
        <w:t xml:space="preserve"> du fabricant</w:t>
      </w:r>
      <w:r w:rsidRPr="00F23F2E">
        <w:t xml:space="preserve"> fournies avec </w:t>
      </w:r>
      <w:r>
        <w:t>le</w:t>
      </w:r>
      <w:r w:rsidRPr="00F23F2E">
        <w:t xml:space="preserve"> casque</w:t>
      </w:r>
      <w:r>
        <w:t xml:space="preserve"> et la webcam</w:t>
      </w:r>
      <w:r w:rsidRPr="00F23F2E">
        <w:t>.</w:t>
      </w:r>
    </w:p>
    <w:p w14:paraId="0D714CAB" w14:textId="77777777" w:rsidR="00CF5548" w:rsidRPr="00F23F2E" w:rsidRDefault="00CF5548" w:rsidP="00CF5548">
      <w:pPr>
        <w:pStyle w:val="Titre2"/>
      </w:pPr>
      <w:bookmarkStart w:id="23" w:name="_Toc47095940"/>
      <w:bookmarkStart w:id="24" w:name="_Toc50560370"/>
      <w:r>
        <w:t>1</w:t>
      </w:r>
      <w:r w:rsidRPr="00F23F2E">
        <w:t>.2 Installer</w:t>
      </w:r>
      <w:r>
        <w:t xml:space="preserve"> Zoom</w:t>
      </w:r>
      <w:bookmarkEnd w:id="23"/>
      <w:bookmarkEnd w:id="24"/>
    </w:p>
    <w:p w14:paraId="4E970314" w14:textId="2D4D450B" w:rsidR="00CF5548" w:rsidRPr="0098415B" w:rsidRDefault="00CF5548" w:rsidP="00CF5548">
      <w:bookmarkStart w:id="25" w:name="_Hlk45175231"/>
      <w:r w:rsidRPr="0098415B">
        <w:t xml:space="preserve">Il est fortement </w:t>
      </w:r>
      <w:r w:rsidRPr="0098415B">
        <w:rPr>
          <w:b/>
          <w:bCs/>
        </w:rPr>
        <w:t xml:space="preserve">recommandé d’utiliser </w:t>
      </w:r>
      <w:r w:rsidR="004B7D9D">
        <w:rPr>
          <w:b/>
          <w:bCs/>
        </w:rPr>
        <w:t xml:space="preserve">le logiciel client </w:t>
      </w:r>
      <w:r w:rsidRPr="0098415B">
        <w:rPr>
          <w:b/>
          <w:bCs/>
        </w:rPr>
        <w:t>Zoom</w:t>
      </w:r>
      <w:r w:rsidRPr="0098415B">
        <w:t xml:space="preserve"> plutôt que le client Web sur </w:t>
      </w:r>
      <w:r>
        <w:t>le</w:t>
      </w:r>
      <w:r w:rsidRPr="0098415B">
        <w:t xml:space="preserve"> navigateur Web, car </w:t>
      </w:r>
      <w:r w:rsidR="004C67A0">
        <w:t>le logiciel</w:t>
      </w:r>
      <w:r w:rsidRPr="0098415B">
        <w:t xml:space="preserve"> Zoom permet d’utiliser toutes </w:t>
      </w:r>
      <w:r>
        <w:t>le</w:t>
      </w:r>
      <w:r w:rsidRPr="0098415B">
        <w:t>s fonctionnalités</w:t>
      </w:r>
      <w:r>
        <w:t xml:space="preserve">. </w:t>
      </w:r>
      <w:r w:rsidRPr="0098415B">
        <w:t xml:space="preserve">Avant </w:t>
      </w:r>
      <w:r>
        <w:t>la</w:t>
      </w:r>
      <w:r w:rsidRPr="0098415B">
        <w:t xml:space="preserve"> première séance, installer et tester </w:t>
      </w:r>
      <w:r w:rsidR="004C67A0">
        <w:t>le logiciel</w:t>
      </w:r>
      <w:r w:rsidRPr="0098415B">
        <w:t xml:space="preserve"> Zoom.  </w:t>
      </w:r>
      <w:r w:rsidR="004C67A0">
        <w:t>Ce logiciel</w:t>
      </w:r>
      <w:r w:rsidRPr="0098415B">
        <w:t xml:space="preserve"> est disponible </w:t>
      </w:r>
      <w:r>
        <w:t>sur différentes plateformes</w:t>
      </w:r>
      <w:r w:rsidR="00A62E1B">
        <w:t xml:space="preserve"> </w:t>
      </w:r>
      <w:r>
        <w:t>:</w:t>
      </w:r>
    </w:p>
    <w:p w14:paraId="125DF0A2" w14:textId="5FDA03BF" w:rsidR="00CF5548" w:rsidRPr="00AC1886" w:rsidRDefault="00CF5548" w:rsidP="00CF5548">
      <w:pPr>
        <w:pStyle w:val="Paragraphedeliste"/>
        <w:numPr>
          <w:ilvl w:val="0"/>
          <w:numId w:val="31"/>
        </w:numPr>
        <w:jc w:val="left"/>
      </w:pPr>
      <w:r w:rsidRPr="00AC1886">
        <w:t xml:space="preserve">Ordinateur PC (Windows) ou Mac (Apple) : télécharger </w:t>
      </w:r>
      <w:r w:rsidR="004C67A0">
        <w:t>le logiciel</w:t>
      </w:r>
      <w:r w:rsidRPr="00AC1886">
        <w:t xml:space="preserve"> client Zoom à </w:t>
      </w:r>
      <w:hyperlink r:id="rId19" w:history="1">
        <w:r w:rsidRPr="00AC1886">
          <w:rPr>
            <w:color w:val="0563C1" w:themeColor="hyperlink"/>
            <w:u w:val="single"/>
          </w:rPr>
          <w:t>https://zoom.us/download</w:t>
        </w:r>
      </w:hyperlink>
      <w:r w:rsidRPr="00AC1886">
        <w:t xml:space="preserve"> </w:t>
      </w:r>
      <w:r w:rsidR="00814D77">
        <w:t>;</w:t>
      </w:r>
    </w:p>
    <w:p w14:paraId="66F7B124" w14:textId="1EBB62A0" w:rsidR="00E27A3E" w:rsidRDefault="00CF5548" w:rsidP="00CF5548">
      <w:pPr>
        <w:pStyle w:val="Paragraphedeliste"/>
        <w:numPr>
          <w:ilvl w:val="0"/>
          <w:numId w:val="31"/>
        </w:numPr>
        <w:jc w:val="left"/>
      </w:pPr>
      <w:r w:rsidRPr="0098415B">
        <w:t>Téléphone ou tablette Android</w:t>
      </w:r>
      <w:r>
        <w:t> :</w:t>
      </w:r>
      <w:r w:rsidRPr="0098415B">
        <w:t xml:space="preserve"> cherche</w:t>
      </w:r>
      <w:r>
        <w:t>r</w:t>
      </w:r>
      <w:r w:rsidRPr="0098415B">
        <w:t xml:space="preserve"> « Zoom cloud meetings » dans « Google Play Store », puis installe</w:t>
      </w:r>
      <w:r>
        <w:t>r</w:t>
      </w:r>
      <w:r w:rsidRPr="0098415B">
        <w:t xml:space="preserve"> l'application</w:t>
      </w:r>
    </w:p>
    <w:p w14:paraId="38E52C93" w14:textId="4753AD56" w:rsidR="00CF5548" w:rsidRPr="0098415B" w:rsidRDefault="00CF5548" w:rsidP="00E27A3E">
      <w:pPr>
        <w:pStyle w:val="Paragraphedeliste"/>
        <w:jc w:val="left"/>
      </w:pPr>
      <w:r>
        <w:t>(</w:t>
      </w:r>
      <w:hyperlink r:id="rId20" w:history="1">
        <w:r w:rsidRPr="00AC1886">
          <w:rPr>
            <w:color w:val="0563C1" w:themeColor="hyperlink"/>
            <w:u w:val="single"/>
          </w:rPr>
          <w:t>https://play.google.com/store/apps/details?id=us.zoom.videomeetings</w:t>
        </w:r>
      </w:hyperlink>
      <w:r w:rsidR="00415F85">
        <w:t>)</w:t>
      </w:r>
      <w:r w:rsidR="00E27A3E">
        <w:t xml:space="preserve"> </w:t>
      </w:r>
      <w:r w:rsidRPr="0098415B">
        <w:t xml:space="preserve">sur </w:t>
      </w:r>
      <w:r w:rsidR="00814D77">
        <w:t>l’</w:t>
      </w:r>
      <w:r w:rsidR="00814D77" w:rsidRPr="0098415B">
        <w:t>appareil</w:t>
      </w:r>
      <w:r w:rsidR="00814D77">
        <w:t xml:space="preserve"> ;</w:t>
      </w:r>
      <w:r w:rsidRPr="0098415B">
        <w:t xml:space="preserve"> </w:t>
      </w:r>
    </w:p>
    <w:p w14:paraId="4AEBE64F" w14:textId="77777777" w:rsidR="00CF5548" w:rsidRDefault="00CF5548" w:rsidP="00CF5548">
      <w:pPr>
        <w:pStyle w:val="Paragraphedeliste"/>
        <w:numPr>
          <w:ilvl w:val="0"/>
          <w:numId w:val="31"/>
        </w:numPr>
        <w:jc w:val="left"/>
      </w:pPr>
      <w:r w:rsidRPr="0098415B">
        <w:t>iPhone ou iPad (iOS)</w:t>
      </w:r>
      <w:r>
        <w:t> :</w:t>
      </w:r>
      <w:r w:rsidRPr="0098415B">
        <w:t xml:space="preserve"> cherche</w:t>
      </w:r>
      <w:r>
        <w:t>r</w:t>
      </w:r>
      <w:r w:rsidRPr="0098415B">
        <w:t xml:space="preserve"> « Zoom cloud meetings » dans « App Store », puis installe</w:t>
      </w:r>
      <w:r>
        <w:t>r</w:t>
      </w:r>
      <w:r w:rsidRPr="0098415B">
        <w:t xml:space="preserve"> l'application </w:t>
      </w:r>
      <w:r>
        <w:t>(</w:t>
      </w:r>
      <w:hyperlink r:id="rId21" w:history="1">
        <w:r w:rsidRPr="00AC1886">
          <w:rPr>
            <w:color w:val="0563C1" w:themeColor="hyperlink"/>
            <w:u w:val="single"/>
          </w:rPr>
          <w:t>https://itunes.apple.com/us/app/id546505307</w:t>
        </w:r>
      </w:hyperlink>
      <w:r>
        <w:t xml:space="preserve">) </w:t>
      </w:r>
      <w:r w:rsidRPr="0098415B">
        <w:t xml:space="preserve">sur </w:t>
      </w:r>
      <w:r>
        <w:t>l’</w:t>
      </w:r>
      <w:r w:rsidRPr="0098415B">
        <w:t xml:space="preserve">appareil. </w:t>
      </w:r>
    </w:p>
    <w:p w14:paraId="7A26B607" w14:textId="2856F8D7" w:rsidR="004027D3" w:rsidRDefault="00CF5548" w:rsidP="004027D3">
      <w:r>
        <w:t>Les captures d’écran et les instructions de ce guide sont en français. Vous pouvez facilement modifier la langue d’affichage du logiciel Zoom</w:t>
      </w:r>
      <w:bookmarkEnd w:id="25"/>
      <w:r>
        <w:t>.</w:t>
      </w:r>
      <w:r w:rsidR="004027D3">
        <w:t xml:space="preserve"> </w:t>
      </w:r>
    </w:p>
    <w:p w14:paraId="70211AB7" w14:textId="1591B03F" w:rsidR="004027D3" w:rsidRPr="004027D3" w:rsidRDefault="0087086C" w:rsidP="004027D3">
      <w:hyperlink r:id="rId22" w:history="1">
        <w:r w:rsidR="004027D3" w:rsidRPr="00923524">
          <w:rPr>
            <w:rStyle w:val="Lienhypertexte"/>
          </w:rPr>
          <w:t>https://support.zoom.us/hc/fr/articles/209982306-Change-your-language-on-Zoom</w:t>
        </w:r>
      </w:hyperlink>
    </w:p>
    <w:p w14:paraId="6CBC990D" w14:textId="488377F9" w:rsidR="001E5E41" w:rsidRDefault="001E5E41" w:rsidP="0016390D">
      <w:pPr>
        <w:pStyle w:val="Titre2"/>
      </w:pPr>
      <w:bookmarkStart w:id="26" w:name="_Toc50560371"/>
      <w:r>
        <w:lastRenderedPageBreak/>
        <w:t xml:space="preserve">1.3 </w:t>
      </w:r>
      <w:r w:rsidR="004027D3">
        <w:t>Act</w:t>
      </w:r>
      <w:r w:rsidR="00544BB9">
        <w:t>i</w:t>
      </w:r>
      <w:r w:rsidR="004027D3">
        <w:t>ver</w:t>
      </w:r>
      <w:r w:rsidR="00592679">
        <w:t xml:space="preserve"> la licence </w:t>
      </w:r>
      <w:r w:rsidR="00592679" w:rsidRPr="0016390D">
        <w:t>Zoom</w:t>
      </w:r>
      <w:r w:rsidR="00592679">
        <w:t xml:space="preserve"> de l’Université Laval</w:t>
      </w:r>
      <w:bookmarkEnd w:id="26"/>
      <w:r w:rsidR="00592679">
        <w:t xml:space="preserve"> </w:t>
      </w:r>
    </w:p>
    <w:p w14:paraId="6BA3779C" w14:textId="3B90CF0F" w:rsidR="0062714F" w:rsidRDefault="00BA251D" w:rsidP="0062714F">
      <w:r>
        <w:t>Vous</w:t>
      </w:r>
      <w:r w:rsidR="00544BB9">
        <w:t xml:space="preserve"> </w:t>
      </w:r>
      <w:r w:rsidR="00E27A3E">
        <w:t>devrez</w:t>
      </w:r>
      <w:r>
        <w:t xml:space="preserve"> généralement être authentifié </w:t>
      </w:r>
      <w:r w:rsidR="00795909">
        <w:t>avec votre compte U</w:t>
      </w:r>
      <w:r w:rsidR="00BC56B1">
        <w:t>L</w:t>
      </w:r>
      <w:r w:rsidR="00795909">
        <w:t>aval à l’aide de votre IDUL/NIP</w:t>
      </w:r>
      <w:r w:rsidR="00795909" w:rsidDel="00795909">
        <w:t xml:space="preserve"> </w:t>
      </w:r>
      <w:r>
        <w:t>pour rejoindre une réunion à laquelle vous avez été invité</w:t>
      </w:r>
      <w:r w:rsidR="00B84608">
        <w:t xml:space="preserve"> dans le cadre d’un cours</w:t>
      </w:r>
      <w:r>
        <w:t xml:space="preserve">. </w:t>
      </w:r>
      <w:r w:rsidR="000E450C">
        <w:t>Si v</w:t>
      </w:r>
      <w:r w:rsidR="00BD677F">
        <w:t>ous n</w:t>
      </w:r>
      <w:r w:rsidR="00E27A3E">
        <w:t>’</w:t>
      </w:r>
      <w:r w:rsidR="00BD677F">
        <w:t>êtes pas authentifié</w:t>
      </w:r>
      <w:r w:rsidR="00E27A3E">
        <w:t xml:space="preserve"> </w:t>
      </w:r>
      <w:r w:rsidR="00BD677F">
        <w:t xml:space="preserve">avec votre compte </w:t>
      </w:r>
      <w:proofErr w:type="spellStart"/>
      <w:r w:rsidR="00BD677F">
        <w:t>Ulaval</w:t>
      </w:r>
      <w:proofErr w:type="spellEnd"/>
      <w:r w:rsidR="00BD677F">
        <w:t xml:space="preserve">, il est </w:t>
      </w:r>
      <w:r w:rsidR="003B512F">
        <w:t xml:space="preserve">possible que vous ne </w:t>
      </w:r>
      <w:r w:rsidR="00E27A3E">
        <w:t>réussissiez</w:t>
      </w:r>
      <w:r w:rsidR="003B512F">
        <w:t xml:space="preserve"> pas </w:t>
      </w:r>
      <w:r w:rsidR="008F5DE2">
        <w:t>rejoindre votre réunion</w:t>
      </w:r>
      <w:r w:rsidR="001B1961">
        <w:t xml:space="preserve">.  </w:t>
      </w:r>
      <w:r w:rsidR="00AE73AB">
        <w:t xml:space="preserve">Voir le </w:t>
      </w:r>
      <w:r w:rsidR="00AE73AB" w:rsidRPr="00362E7A">
        <w:rPr>
          <w:b/>
          <w:bCs/>
        </w:rPr>
        <w:t>Guide de démarrage : Activation de la licence Zoom de l’Université Laval</w:t>
      </w:r>
      <w:r w:rsidR="00AE73AB">
        <w:t xml:space="preserve"> disponible </w:t>
      </w:r>
      <w:r w:rsidR="00362E7A">
        <w:t xml:space="preserve">sur le Portail Zoom ULaval </w:t>
      </w:r>
      <w:r w:rsidR="006F52A3">
        <w:t>(</w:t>
      </w:r>
      <w:hyperlink r:id="rId23" w:history="1">
        <w:r w:rsidR="006F52A3" w:rsidRPr="002A351F">
          <w:rPr>
            <w:rStyle w:val="Lienhypertexte"/>
          </w:rPr>
          <w:t>https://www.ulaval.ca/zoom</w:t>
        </w:r>
      </w:hyperlink>
      <w:r w:rsidR="006F52A3">
        <w:t>)</w:t>
      </w:r>
      <w:r w:rsidR="009F25A7">
        <w:t xml:space="preserve"> pour les détails de l’activation et de la connexion </w:t>
      </w:r>
      <w:r w:rsidR="00E27A3E">
        <w:t>à</w:t>
      </w:r>
      <w:r w:rsidR="009F25A7">
        <w:t xml:space="preserve"> votre compte en ligne et sur le logiciel client.</w:t>
      </w:r>
    </w:p>
    <w:p w14:paraId="66C77144" w14:textId="56BC16C2" w:rsidR="0062714F" w:rsidRDefault="0062714F" w:rsidP="0062714F">
      <w:pPr>
        <w:rPr>
          <w:noProof/>
          <w:lang w:eastAsia="fr-CA"/>
        </w:rPr>
      </w:pPr>
      <w:r w:rsidRPr="00834146">
        <w:t xml:space="preserve">Le </w:t>
      </w:r>
      <w:r w:rsidR="00E27A3E">
        <w:t>P</w:t>
      </w:r>
      <w:r w:rsidRPr="00834146">
        <w:t xml:space="preserve">ortail Zoom de </w:t>
      </w:r>
      <w:r w:rsidRPr="009D1915">
        <w:t>l’Université</w:t>
      </w:r>
      <w:r>
        <w:t xml:space="preserve"> Laval</w:t>
      </w:r>
      <w:r w:rsidRPr="00834146">
        <w:t xml:space="preserve">, disponible à l’adresse </w:t>
      </w:r>
      <w:hyperlink r:id="rId24" w:history="1">
        <w:r w:rsidR="00603D99" w:rsidRPr="00923524">
          <w:rPr>
            <w:rStyle w:val="Lienhypertexte"/>
          </w:rPr>
          <w:t>https://www.ulaval.ca/zoom</w:t>
        </w:r>
      </w:hyperlink>
      <w:r>
        <w:t xml:space="preserve">, </w:t>
      </w:r>
      <w:r w:rsidRPr="00C85C56">
        <w:t>permet</w:t>
      </w:r>
      <w:r w:rsidRPr="00834146">
        <w:t xml:space="preserve"> </w:t>
      </w:r>
      <w:r w:rsidR="00E8249E">
        <w:t xml:space="preserve">(1) </w:t>
      </w:r>
      <w:r w:rsidRPr="00834146">
        <w:t xml:space="preserve">de </w:t>
      </w:r>
      <w:r>
        <w:t>vous</w:t>
      </w:r>
      <w:r w:rsidRPr="00834146">
        <w:t xml:space="preserve"> connecter à </w:t>
      </w:r>
      <w:r>
        <w:t>votre</w:t>
      </w:r>
      <w:r w:rsidRPr="00834146">
        <w:t xml:space="preserve"> compte Zoom institutionnel</w:t>
      </w:r>
      <w:r w:rsidR="00714BC9">
        <w:t xml:space="preserve">, </w:t>
      </w:r>
      <w:r w:rsidR="00E8249E">
        <w:t xml:space="preserve">(2) </w:t>
      </w:r>
      <w:r w:rsidR="00714BC9">
        <w:t xml:space="preserve">de télécharger le logiciel </w:t>
      </w:r>
      <w:r w:rsidR="002E66C2">
        <w:t xml:space="preserve">client </w:t>
      </w:r>
      <w:r w:rsidR="00714BC9">
        <w:t xml:space="preserve">Zoom </w:t>
      </w:r>
      <w:r w:rsidR="00E27A3E">
        <w:t>sur</w:t>
      </w:r>
      <w:r w:rsidR="00714BC9">
        <w:t xml:space="preserve"> votre ordinateur</w:t>
      </w:r>
      <w:r w:rsidR="002B5574">
        <w:rPr>
          <w:color w:val="auto"/>
        </w:rPr>
        <w:t xml:space="preserve"> et (</w:t>
      </w:r>
      <w:r w:rsidR="00E8249E">
        <w:rPr>
          <w:color w:val="auto"/>
        </w:rPr>
        <w:t>3</w:t>
      </w:r>
      <w:r w:rsidR="002B5574">
        <w:rPr>
          <w:color w:val="auto"/>
        </w:rPr>
        <w:t>) d’accéder à la documentation</w:t>
      </w:r>
      <w:r w:rsidR="009F22D1">
        <w:rPr>
          <w:color w:val="auto"/>
        </w:rPr>
        <w:t xml:space="preserve"> de soutien.</w:t>
      </w:r>
    </w:p>
    <w:p w14:paraId="0C511D17" w14:textId="6EE81043" w:rsidR="0062714F" w:rsidRPr="002B576F" w:rsidRDefault="006619FE" w:rsidP="002B576F">
      <w:pPr>
        <w:jc w:val="center"/>
        <w:rPr>
          <w:noProof/>
          <w:lang w:eastAsia="fr-CA"/>
        </w:rPr>
      </w:pPr>
      <w:r>
        <w:rPr>
          <w:noProof/>
        </w:rPr>
        <w:drawing>
          <wp:inline distT="0" distB="0" distL="0" distR="0" wp14:anchorId="30289365" wp14:editId="43CEC854">
            <wp:extent cx="5612130" cy="3772535"/>
            <wp:effectExtent l="19050" t="19050" r="2667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772535"/>
                    </a:xfrm>
                    <a:prstGeom prst="rect">
                      <a:avLst/>
                    </a:prstGeom>
                    <a:noFill/>
                    <a:ln>
                      <a:solidFill>
                        <a:schemeClr val="tx1"/>
                      </a:solidFill>
                    </a:ln>
                  </pic:spPr>
                </pic:pic>
              </a:graphicData>
            </a:graphic>
          </wp:inline>
        </w:drawing>
      </w:r>
    </w:p>
    <w:p w14:paraId="1ED5B79A" w14:textId="46AB10D5" w:rsidR="0062714F" w:rsidRDefault="000D345D" w:rsidP="0062714F">
      <w:r>
        <w:br w:type="column"/>
      </w:r>
      <w:r w:rsidR="0062714F" w:rsidRPr="004C0EBE">
        <w:lastRenderedPageBreak/>
        <w:t xml:space="preserve">Le bouton </w:t>
      </w:r>
      <w:r w:rsidR="0062714F" w:rsidRPr="001D189B">
        <w:rPr>
          <w:b/>
          <w:bCs/>
        </w:rPr>
        <w:t>Se connecter</w:t>
      </w:r>
      <w:r w:rsidR="0062714F">
        <w:rPr>
          <w:b/>
          <w:bCs/>
        </w:rPr>
        <w:t xml:space="preserve"> (</w:t>
      </w:r>
      <w:r w:rsidR="00EC061B">
        <w:rPr>
          <w:b/>
          <w:bCs/>
        </w:rPr>
        <w:t>UL</w:t>
      </w:r>
      <w:r w:rsidR="0062714F">
        <w:rPr>
          <w:b/>
          <w:bCs/>
        </w:rPr>
        <w:t>aval)</w:t>
      </w:r>
      <w:r w:rsidR="0062714F">
        <w:t xml:space="preserve"> p</w:t>
      </w:r>
      <w:r w:rsidR="0062714F" w:rsidRPr="004C0EBE">
        <w:t xml:space="preserve">ermet </w:t>
      </w:r>
      <w:r w:rsidR="0062714F">
        <w:t xml:space="preserve">d’accéder </w:t>
      </w:r>
      <w:r w:rsidR="0062714F" w:rsidRPr="004C0EBE">
        <w:t xml:space="preserve">à </w:t>
      </w:r>
      <w:r w:rsidR="0062714F">
        <w:t>votre</w:t>
      </w:r>
      <w:r w:rsidR="0062714F" w:rsidRPr="004C0EBE">
        <w:t xml:space="preserve"> espace personnel Zoom</w:t>
      </w:r>
      <w:r w:rsidR="0062714F">
        <w:t xml:space="preserve"> à l’aide de votre IDUL et </w:t>
      </w:r>
      <w:r w:rsidR="00E81490">
        <w:t xml:space="preserve">de votre </w:t>
      </w:r>
      <w:r w:rsidR="0062714F">
        <w:t>NIP</w:t>
      </w:r>
      <w:r w:rsidR="0062714F" w:rsidRPr="004C0EBE">
        <w:t>.</w:t>
      </w:r>
      <w:r w:rsidR="0062714F">
        <w:t xml:space="preserve"> Veuillez utiliser le format </w:t>
      </w:r>
      <w:hyperlink r:id="rId26" w:history="1">
        <w:r w:rsidR="0062714F" w:rsidRPr="00DB3921">
          <w:rPr>
            <w:rStyle w:val="Lienhypertexte"/>
          </w:rPr>
          <w:t>IDUL@ulaval.ca</w:t>
        </w:r>
      </w:hyperlink>
      <w:r w:rsidR="0062714F">
        <w:t xml:space="preserve"> comme identifiant.</w:t>
      </w:r>
      <w:r w:rsidR="002B576F">
        <w:t xml:space="preserve"> </w:t>
      </w:r>
      <w:r w:rsidR="00E27A3E">
        <w:t>En complétant</w:t>
      </w:r>
      <w:r w:rsidR="002B576F">
        <w:t xml:space="preserve"> cette étape</w:t>
      </w:r>
      <w:r w:rsidR="00E27A3E">
        <w:t>,</w:t>
      </w:r>
      <w:r w:rsidR="002B576F">
        <w:t xml:space="preserve"> votre licence </w:t>
      </w:r>
      <w:r w:rsidR="00E27A3E">
        <w:t xml:space="preserve">s’activera </w:t>
      </w:r>
      <w:r w:rsidR="002B576F">
        <w:t>lors de votre première connexion.</w:t>
      </w:r>
    </w:p>
    <w:p w14:paraId="07F143EC" w14:textId="55DA549E" w:rsidR="0062714F" w:rsidRDefault="0062714F" w:rsidP="0062714F">
      <w:pPr>
        <w:jc w:val="center"/>
      </w:pPr>
      <w:r>
        <w:rPr>
          <w:noProof/>
        </w:rPr>
        <w:drawing>
          <wp:inline distT="0" distB="0" distL="0" distR="0" wp14:anchorId="0AC22BC5" wp14:editId="1449F09D">
            <wp:extent cx="3232700" cy="2492375"/>
            <wp:effectExtent l="19050" t="19050" r="25400" b="222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8130" cy="2511981"/>
                    </a:xfrm>
                    <a:prstGeom prst="rect">
                      <a:avLst/>
                    </a:prstGeom>
                    <a:noFill/>
                    <a:ln>
                      <a:solidFill>
                        <a:schemeClr val="tx1"/>
                      </a:solidFill>
                    </a:ln>
                  </pic:spPr>
                </pic:pic>
              </a:graphicData>
            </a:graphic>
          </wp:inline>
        </w:drawing>
      </w:r>
    </w:p>
    <w:p w14:paraId="33ED1414" w14:textId="6B897E99" w:rsidR="005345BB" w:rsidRDefault="0016390D" w:rsidP="0016390D">
      <w:pPr>
        <w:pStyle w:val="Titre2"/>
      </w:pPr>
      <w:bookmarkStart w:id="27" w:name="_Toc50560372"/>
      <w:r>
        <w:t>1.4 Suis-je vraiment branché ?</w:t>
      </w:r>
      <w:bookmarkEnd w:id="27"/>
    </w:p>
    <w:p w14:paraId="0236D4EA" w14:textId="33BBBE9F" w:rsidR="005B3FFE" w:rsidRDefault="00634242" w:rsidP="0016390D">
      <w:r>
        <w:t xml:space="preserve">Votre compte utilisateur de l’Université Laval peut être </w:t>
      </w:r>
      <w:r w:rsidR="00BB28C9">
        <w:t xml:space="preserve">branché sur </w:t>
      </w:r>
      <w:r w:rsidR="005B3FFE">
        <w:t xml:space="preserve">votre compte Zoom en ligne (sur votre navigateur) et sur </w:t>
      </w:r>
      <w:r w:rsidR="009300E0">
        <w:t>le logiciel</w:t>
      </w:r>
      <w:r w:rsidR="005B3FFE">
        <w:t xml:space="preserve"> client</w:t>
      </w:r>
      <w:r w:rsidR="0028175D">
        <w:t xml:space="preserve"> installé sur votre ordinateur</w:t>
      </w:r>
      <w:r w:rsidR="005B3FFE">
        <w:t>.</w:t>
      </w:r>
      <w:r w:rsidR="004948F0">
        <w:t xml:space="preserve"> Voir le </w:t>
      </w:r>
      <w:r w:rsidR="004948F0" w:rsidRPr="00362E7A">
        <w:rPr>
          <w:b/>
          <w:bCs/>
        </w:rPr>
        <w:t>Guide de démarrage : Activation de la licence Zoom de l’Université Laval</w:t>
      </w:r>
      <w:r w:rsidR="004948F0">
        <w:t xml:space="preserve"> disponible sur le Portail Zoom ULaval (</w:t>
      </w:r>
      <w:hyperlink r:id="rId28" w:history="1">
        <w:r w:rsidR="004948F0" w:rsidRPr="002A351F">
          <w:rPr>
            <w:rStyle w:val="Lienhypertexte"/>
          </w:rPr>
          <w:t>https://www.ulaval.ca/zoom</w:t>
        </w:r>
      </w:hyperlink>
      <w:r w:rsidR="004948F0">
        <w:t xml:space="preserve">) pour les détails de connexion </w:t>
      </w:r>
      <w:r w:rsidR="00E27A3E">
        <w:t>à</w:t>
      </w:r>
      <w:r w:rsidR="004948F0">
        <w:t xml:space="preserve"> votre compte en ligne et sur le logiciel client.</w:t>
      </w:r>
    </w:p>
    <w:p w14:paraId="6B3EB8C9" w14:textId="184B125A" w:rsidR="00114C6B" w:rsidRDefault="0074145D" w:rsidP="0065003D">
      <w:pPr>
        <w:pStyle w:val="Titre3"/>
      </w:pPr>
      <w:r>
        <w:br w:type="column"/>
      </w:r>
      <w:r w:rsidR="0065003D">
        <w:lastRenderedPageBreak/>
        <w:t>En ligne</w:t>
      </w:r>
    </w:p>
    <w:p w14:paraId="34FC4A92" w14:textId="4E3225FC" w:rsidR="0065003D" w:rsidRDefault="00561BF4" w:rsidP="0016390D">
      <w:r>
        <w:t xml:space="preserve">Le paramétrage de votre compte ainsi que </w:t>
      </w:r>
      <w:r w:rsidR="00634086">
        <w:t xml:space="preserve">la planification avancée de réunion est situé sur votre compte en ligne. </w:t>
      </w:r>
      <w:r w:rsidR="003967A3" w:rsidRPr="004C23CA">
        <w:rPr>
          <w:b/>
          <w:bCs/>
        </w:rPr>
        <w:t>Vous devez être branché en ligne pour accéder aux enregistrements de classes virtuelles partagés par votre enseignant</w:t>
      </w:r>
      <w:r w:rsidR="006C7FA4">
        <w:t xml:space="preserve"> (voir </w:t>
      </w:r>
      <w:r w:rsidR="007E67F8" w:rsidRPr="00B96C01">
        <w:t>section</w:t>
      </w:r>
      <w:r w:rsidR="006C7FA4" w:rsidRPr="00B96C01">
        <w:t xml:space="preserve"> 5</w:t>
      </w:r>
      <w:r w:rsidR="006C7FA4">
        <w:t xml:space="preserve"> de ce document).</w:t>
      </w:r>
      <w:r w:rsidR="002528E7">
        <w:t xml:space="preserve"> </w:t>
      </w:r>
      <w:r w:rsidR="0074145D">
        <w:t>Clique</w:t>
      </w:r>
      <w:r w:rsidR="004C67A0">
        <w:t>z</w:t>
      </w:r>
      <w:r w:rsidR="0074145D">
        <w:t xml:space="preserve"> sur (1) votre avatar pour vérifier que (2) votre adresse </w:t>
      </w:r>
      <w:r w:rsidR="008F4F36">
        <w:t xml:space="preserve">courriel </w:t>
      </w:r>
      <w:r w:rsidR="0074145D">
        <w:t>de connexion est celle de l’Université Laval.</w:t>
      </w:r>
    </w:p>
    <w:p w14:paraId="0B49F267" w14:textId="0BFD88F3" w:rsidR="003D400D" w:rsidRDefault="00114C6B" w:rsidP="0074145D">
      <w:pPr>
        <w:jc w:val="center"/>
      </w:pPr>
      <w:r>
        <w:rPr>
          <w:noProof/>
        </w:rPr>
        <w:drawing>
          <wp:inline distT="0" distB="0" distL="0" distR="0" wp14:anchorId="310BA5B1" wp14:editId="5A44A99D">
            <wp:extent cx="5116830" cy="1436974"/>
            <wp:effectExtent l="19050" t="19050" r="762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5187" cy="1439321"/>
                    </a:xfrm>
                    <a:prstGeom prst="rect">
                      <a:avLst/>
                    </a:prstGeom>
                    <a:noFill/>
                    <a:ln>
                      <a:solidFill>
                        <a:schemeClr val="tx1"/>
                      </a:solidFill>
                    </a:ln>
                  </pic:spPr>
                </pic:pic>
              </a:graphicData>
            </a:graphic>
          </wp:inline>
        </w:drawing>
      </w:r>
    </w:p>
    <w:p w14:paraId="187B799E" w14:textId="7553A16C" w:rsidR="00DA3D8D" w:rsidRPr="0016390D" w:rsidRDefault="00DA3D8D" w:rsidP="00DA3D8D">
      <w:pPr>
        <w:pStyle w:val="Titre3"/>
      </w:pPr>
      <w:r>
        <w:t>Sur le logiciel client</w:t>
      </w:r>
    </w:p>
    <w:p w14:paraId="2E40869B" w14:textId="50AFE13E" w:rsidR="0074145D" w:rsidRDefault="0022753E" w:rsidP="0074145D">
      <w:r>
        <w:t xml:space="preserve">Le logiciel client définit votre identité en cours de réunion. </w:t>
      </w:r>
      <w:r w:rsidRPr="004948F0">
        <w:rPr>
          <w:b/>
          <w:bCs/>
        </w:rPr>
        <w:t xml:space="preserve">Vous devez être authentifié sur le logiciel client </w:t>
      </w:r>
      <w:r w:rsidR="004B7D9D">
        <w:rPr>
          <w:b/>
          <w:bCs/>
        </w:rPr>
        <w:t xml:space="preserve">Zoom </w:t>
      </w:r>
      <w:r w:rsidRPr="004948F0">
        <w:rPr>
          <w:b/>
          <w:bCs/>
        </w:rPr>
        <w:t xml:space="preserve">pour </w:t>
      </w:r>
      <w:r w:rsidR="005A74E4" w:rsidRPr="004948F0">
        <w:rPr>
          <w:b/>
          <w:bCs/>
        </w:rPr>
        <w:t>accéder à vos réunions en classe virtuelle afin que votre enseignant puisse valider votre identité.</w:t>
      </w:r>
      <w:r w:rsidR="005A74E4">
        <w:t xml:space="preserve"> L’enseignant pourrait vous refuser l’entrée ou vous expulser </w:t>
      </w:r>
      <w:r w:rsidR="004948F0">
        <w:t xml:space="preserve">d’une réunion </w:t>
      </w:r>
      <w:r w:rsidR="005A74E4">
        <w:t>si vous n’êtes pas authentifié.</w:t>
      </w:r>
      <w:r w:rsidR="0074145D">
        <w:t xml:space="preserve"> Clique</w:t>
      </w:r>
      <w:r w:rsidR="004C67A0">
        <w:t>z</w:t>
      </w:r>
      <w:r w:rsidR="0074145D">
        <w:t xml:space="preserve"> sur (1) votre avatar pour vérifier que (2) votre adresse</w:t>
      </w:r>
      <w:r w:rsidR="008F4F36">
        <w:t xml:space="preserve"> courriel</w:t>
      </w:r>
      <w:r w:rsidR="0074145D">
        <w:t xml:space="preserve"> de connexion est celle de l’Université Laval.</w:t>
      </w:r>
    </w:p>
    <w:p w14:paraId="4A4B4A12" w14:textId="694ABBBC" w:rsidR="005A74E4" w:rsidRPr="00960543" w:rsidRDefault="004948F0" w:rsidP="004948F0">
      <w:pPr>
        <w:jc w:val="center"/>
      </w:pPr>
      <w:r>
        <w:rPr>
          <w:noProof/>
        </w:rPr>
        <w:drawing>
          <wp:inline distT="0" distB="0" distL="0" distR="0" wp14:anchorId="7310FBCD" wp14:editId="5CAD74CF">
            <wp:extent cx="3990975" cy="3213116"/>
            <wp:effectExtent l="19050" t="19050" r="9525" b="254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98972" cy="3219554"/>
                    </a:xfrm>
                    <a:prstGeom prst="rect">
                      <a:avLst/>
                    </a:prstGeom>
                    <a:noFill/>
                    <a:ln>
                      <a:solidFill>
                        <a:schemeClr val="tx1"/>
                      </a:solidFill>
                    </a:ln>
                  </pic:spPr>
                </pic:pic>
              </a:graphicData>
            </a:graphic>
          </wp:inline>
        </w:drawing>
      </w:r>
    </w:p>
    <w:p w14:paraId="2F41446E" w14:textId="72E3A3F1" w:rsidR="003454E6" w:rsidRDefault="00CF5548" w:rsidP="00CF5548">
      <w:pPr>
        <w:pStyle w:val="Titre1"/>
      </w:pPr>
      <w:bookmarkStart w:id="28" w:name="_Toc50560373"/>
      <w:r>
        <w:lastRenderedPageBreak/>
        <w:t xml:space="preserve">2. </w:t>
      </w:r>
      <w:r w:rsidR="00682CC7" w:rsidRPr="00CF5548">
        <w:t>Utiliser</w:t>
      </w:r>
      <w:r w:rsidR="00682CC7">
        <w:t xml:space="preserve"> Zoom</w:t>
      </w:r>
      <w:bookmarkEnd w:id="22"/>
      <w:bookmarkEnd w:id="28"/>
      <w:r w:rsidR="003454E6">
        <w:t xml:space="preserve"> </w:t>
      </w:r>
      <w:r w:rsidR="00A62E1B">
        <w:t xml:space="preserve">  </w:t>
      </w:r>
    </w:p>
    <w:p w14:paraId="162C7F73" w14:textId="099FDA54" w:rsidR="003454E6" w:rsidRPr="00BF7C01" w:rsidRDefault="002B4CF7" w:rsidP="00BF7C01">
      <w:pPr>
        <w:pStyle w:val="Titre2"/>
      </w:pPr>
      <w:bookmarkStart w:id="29" w:name="_Toc45270321"/>
      <w:bookmarkStart w:id="30" w:name="_Toc50560374"/>
      <w:bookmarkStart w:id="31" w:name="_Hlk45189775"/>
      <w:r>
        <w:t>2</w:t>
      </w:r>
      <w:r w:rsidR="0075447F" w:rsidRPr="00BF7C01">
        <w:t>.</w:t>
      </w:r>
      <w:r w:rsidR="0047721D">
        <w:t>1</w:t>
      </w:r>
      <w:r w:rsidR="0075447F" w:rsidRPr="00BF7C01">
        <w:t xml:space="preserve"> À</w:t>
      </w:r>
      <w:r w:rsidR="003454E6" w:rsidRPr="00BF7C01">
        <w:t xml:space="preserve"> partir </w:t>
      </w:r>
      <w:bookmarkEnd w:id="29"/>
      <w:r w:rsidR="0047721D">
        <w:t>d’un lien d’invitation</w:t>
      </w:r>
      <w:bookmarkEnd w:id="30"/>
    </w:p>
    <w:p w14:paraId="4CA9DC3C" w14:textId="05227EE8" w:rsidR="00F66960" w:rsidRDefault="00F66960" w:rsidP="00F66960">
      <w:pPr>
        <w:jc w:val="left"/>
      </w:pPr>
      <w:r>
        <w:t xml:space="preserve">L’information de connexion peut </w:t>
      </w:r>
      <w:r w:rsidR="00366CD9">
        <w:t>v</w:t>
      </w:r>
      <w:r w:rsidR="009F20CC">
        <w:t>ous être fournie sur une page Web, comme dans monPortail, par exemple.</w:t>
      </w:r>
    </w:p>
    <w:p w14:paraId="2437C439" w14:textId="5BF7DC64" w:rsidR="009F20CC" w:rsidRDefault="004B2E61" w:rsidP="004B2E61">
      <w:pPr>
        <w:jc w:val="center"/>
      </w:pPr>
      <w:r>
        <w:rPr>
          <w:noProof/>
        </w:rPr>
        <w:drawing>
          <wp:inline distT="0" distB="0" distL="0" distR="0" wp14:anchorId="0332B251" wp14:editId="0399D9FB">
            <wp:extent cx="3906780" cy="278664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7391" cy="2794212"/>
                    </a:xfrm>
                    <a:prstGeom prst="rect">
                      <a:avLst/>
                    </a:prstGeom>
                  </pic:spPr>
                </pic:pic>
              </a:graphicData>
            </a:graphic>
          </wp:inline>
        </w:drawing>
      </w:r>
    </w:p>
    <w:p w14:paraId="71A7877E" w14:textId="2F94A82A" w:rsidR="00366CD9" w:rsidRDefault="00366CD9" w:rsidP="00366CD9">
      <w:pPr>
        <w:jc w:val="left"/>
        <w:rPr>
          <w:rFonts w:asciiTheme="majorHAnsi" w:eastAsiaTheme="majorEastAsia" w:hAnsiTheme="majorHAnsi" w:cs="Times New Roman (Titres CS)"/>
          <w:bCs/>
          <w:noProof/>
          <w:sz w:val="40"/>
          <w:szCs w:val="32"/>
          <w:lang w:val="fr-CA" w:eastAsia="fr-CA"/>
        </w:rPr>
      </w:pPr>
      <w:r>
        <w:t>Il est possible de rejoindre une réunion directement à partir du courriel d’invitation reçu. Pour ce faire, il vous suffit de cliquer sur le lien inclu</w:t>
      </w:r>
      <w:r w:rsidR="008F4F36">
        <w:t>s</w:t>
      </w:r>
      <w:r>
        <w:t xml:space="preserve"> dans l’invitation.</w:t>
      </w:r>
      <w:r w:rsidRPr="000F3F38">
        <w:rPr>
          <w:rFonts w:asciiTheme="majorHAnsi" w:eastAsiaTheme="majorEastAsia" w:hAnsiTheme="majorHAnsi" w:cs="Times New Roman (Titres CS)"/>
          <w:bCs/>
          <w:noProof/>
          <w:sz w:val="40"/>
          <w:szCs w:val="32"/>
          <w:lang w:val="fr-CA" w:eastAsia="fr-CA"/>
        </w:rPr>
        <w:t xml:space="preserve"> </w:t>
      </w:r>
    </w:p>
    <w:p w14:paraId="484B8BBD" w14:textId="72D8A554" w:rsidR="00632631" w:rsidRDefault="00366CD9" w:rsidP="00632631">
      <w:pPr>
        <w:jc w:val="center"/>
      </w:pPr>
      <w:r>
        <w:rPr>
          <w:rFonts w:asciiTheme="majorHAnsi" w:eastAsiaTheme="majorEastAsia" w:hAnsiTheme="majorHAnsi" w:cs="Times New Roman (Titres CS)"/>
          <w:bCs/>
          <w:noProof/>
          <w:sz w:val="40"/>
          <w:szCs w:val="32"/>
          <w:lang w:val="fr-CA" w:eastAsia="fr-CA"/>
        </w:rPr>
        <w:drawing>
          <wp:inline distT="0" distB="0" distL="0" distR="0" wp14:anchorId="515BF2DD" wp14:editId="6CCE1211">
            <wp:extent cx="4124444" cy="234569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oom_image.png"/>
                    <pic:cNvPicPr/>
                  </pic:nvPicPr>
                  <pic:blipFill>
                    <a:blip r:embed="rId32">
                      <a:extLst>
                        <a:ext uri="{28A0092B-C50C-407E-A947-70E740481C1C}">
                          <a14:useLocalDpi xmlns:a14="http://schemas.microsoft.com/office/drawing/2010/main" val="0"/>
                        </a:ext>
                      </a:extLst>
                    </a:blip>
                    <a:stretch>
                      <a:fillRect/>
                    </a:stretch>
                  </pic:blipFill>
                  <pic:spPr>
                    <a:xfrm>
                      <a:off x="0" y="0"/>
                      <a:ext cx="4131177" cy="2349519"/>
                    </a:xfrm>
                    <a:prstGeom prst="rect">
                      <a:avLst/>
                    </a:prstGeom>
                  </pic:spPr>
                </pic:pic>
              </a:graphicData>
            </a:graphic>
          </wp:inline>
        </w:drawing>
      </w:r>
    </w:p>
    <w:p w14:paraId="4ECEE156" w14:textId="77777777" w:rsidR="00366CD9" w:rsidRDefault="00366CD9" w:rsidP="004B2E61">
      <w:pPr>
        <w:jc w:val="center"/>
      </w:pPr>
    </w:p>
    <w:p w14:paraId="002F6179" w14:textId="61198172" w:rsidR="0040281C" w:rsidRDefault="008922DE" w:rsidP="0040281C">
      <w:r>
        <w:br w:type="column"/>
      </w:r>
      <w:r w:rsidR="0040281C">
        <w:lastRenderedPageBreak/>
        <w:t xml:space="preserve">Par la suite, </w:t>
      </w:r>
      <w:r w:rsidR="00286FB2">
        <w:t xml:space="preserve">dans votre navigateur par défaut, </w:t>
      </w:r>
      <w:r w:rsidR="0040281C">
        <w:t>clique</w:t>
      </w:r>
      <w:r w:rsidR="004C67A0">
        <w:t xml:space="preserve">z </w:t>
      </w:r>
      <w:r w:rsidR="0040281C">
        <w:t xml:space="preserve">sur le bouton </w:t>
      </w:r>
      <w:r w:rsidR="0040281C" w:rsidRPr="004A7A6B">
        <w:rPr>
          <w:b/>
          <w:bCs/>
        </w:rPr>
        <w:t>Ouvrir Zoom Meetings</w:t>
      </w:r>
      <w:r w:rsidR="0040281C">
        <w:t xml:space="preserve"> pour démarrer la réunion dans Zoom. </w:t>
      </w:r>
    </w:p>
    <w:p w14:paraId="497DF511" w14:textId="3F6D2339" w:rsidR="0040281C" w:rsidRDefault="00286FB2" w:rsidP="00286FB2">
      <w:pPr>
        <w:jc w:val="center"/>
      </w:pPr>
      <w:r>
        <w:rPr>
          <w:noProof/>
        </w:rPr>
        <w:drawing>
          <wp:inline distT="0" distB="0" distL="0" distR="0" wp14:anchorId="25585966" wp14:editId="496A54C1">
            <wp:extent cx="5039995" cy="2141220"/>
            <wp:effectExtent l="19050" t="19050" r="27305" b="114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655" r="6401" b="33908"/>
                    <a:stretch/>
                  </pic:blipFill>
                  <pic:spPr bwMode="auto">
                    <a:xfrm>
                      <a:off x="0" y="0"/>
                      <a:ext cx="5039995" cy="21412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379328" w14:textId="5FDF69ED" w:rsidR="00632631" w:rsidRPr="00B93141" w:rsidRDefault="00632631" w:rsidP="00632631">
      <w:pPr>
        <w:pStyle w:val="Titre2"/>
      </w:pPr>
      <w:bookmarkStart w:id="32" w:name="_Toc45270317"/>
      <w:bookmarkStart w:id="33" w:name="_Toc50560375"/>
      <w:bookmarkStart w:id="34" w:name="_Toc45270318"/>
      <w:r>
        <w:t>2</w:t>
      </w:r>
      <w:r w:rsidRPr="00B93141">
        <w:t>.</w:t>
      </w:r>
      <w:r>
        <w:t>2</w:t>
      </w:r>
      <w:r w:rsidRPr="00B93141">
        <w:t xml:space="preserve">. À partir </w:t>
      </w:r>
      <w:bookmarkEnd w:id="32"/>
      <w:bookmarkEnd w:id="33"/>
      <w:r w:rsidR="004B7D9D">
        <w:t>du logiciel client Zoom</w:t>
      </w:r>
    </w:p>
    <w:p w14:paraId="70155074" w14:textId="39B608A0" w:rsidR="00632631" w:rsidRDefault="00632631" w:rsidP="00632631">
      <w:r>
        <w:t xml:space="preserve">Après l’installation </w:t>
      </w:r>
      <w:r w:rsidR="004B7D9D">
        <w:t>du logiciel client</w:t>
      </w:r>
      <w:r>
        <w:t xml:space="preserve"> Zoom, cliquez sur l’icône du logiciel pour l</w:t>
      </w:r>
      <w:r w:rsidR="004B7D9D">
        <w:t>e</w:t>
      </w:r>
      <w:r>
        <w:t xml:space="preserve"> lancer</w:t>
      </w:r>
      <w:r w:rsidR="00A361F8">
        <w:t xml:space="preserve"> (dans le </w:t>
      </w:r>
      <w:r w:rsidR="00A361F8" w:rsidRPr="00A361F8">
        <w:rPr>
          <w:b/>
          <w:bCs/>
        </w:rPr>
        <w:t>menu Windows</w:t>
      </w:r>
      <w:r w:rsidR="00A361F8">
        <w:t xml:space="preserve"> ou dans la liste des </w:t>
      </w:r>
      <w:r w:rsidR="00A361F8" w:rsidRPr="00A361F8">
        <w:rPr>
          <w:b/>
          <w:bCs/>
        </w:rPr>
        <w:t>Applications</w:t>
      </w:r>
      <w:r w:rsidR="00A361F8">
        <w:t xml:space="preserve"> sur Mac)</w:t>
      </w:r>
      <w:r>
        <w:t>.</w:t>
      </w:r>
      <w:r w:rsidR="00685B4C">
        <w:t xml:space="preserve"> </w:t>
      </w:r>
      <w:r w:rsidR="007D6FF4">
        <w:t>Clique</w:t>
      </w:r>
      <w:r w:rsidR="004C67A0">
        <w:t>z</w:t>
      </w:r>
      <w:r w:rsidR="007D6FF4">
        <w:t xml:space="preserve"> sur </w:t>
      </w:r>
      <w:r w:rsidR="007D6FF4" w:rsidRPr="007D6FF4">
        <w:rPr>
          <w:b/>
          <w:bCs/>
        </w:rPr>
        <w:t>Connexion</w:t>
      </w:r>
      <w:r w:rsidR="007D6FF4">
        <w:t xml:space="preserve">. </w:t>
      </w:r>
    </w:p>
    <w:p w14:paraId="7CBC53C5" w14:textId="5B47CD9D" w:rsidR="00632631" w:rsidRDefault="00632631" w:rsidP="00632631">
      <w:pPr>
        <w:jc w:val="center"/>
      </w:pPr>
      <w:r>
        <w:rPr>
          <w:noProof/>
        </w:rPr>
        <w:drawing>
          <wp:inline distT="0" distB="0" distL="0" distR="0" wp14:anchorId="0A61AE5B" wp14:editId="5572DE08">
            <wp:extent cx="3686175" cy="2467756"/>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99645" cy="2476774"/>
                    </a:xfrm>
                    <a:prstGeom prst="rect">
                      <a:avLst/>
                    </a:prstGeom>
                  </pic:spPr>
                </pic:pic>
              </a:graphicData>
            </a:graphic>
          </wp:inline>
        </w:drawing>
      </w:r>
    </w:p>
    <w:p w14:paraId="3BE9CDC3" w14:textId="2D61ADA8" w:rsidR="008F4F36" w:rsidRDefault="003306F7" w:rsidP="008F4F36">
      <w:pPr>
        <w:spacing w:after="0"/>
      </w:pPr>
      <w:r>
        <w:br w:type="column"/>
      </w:r>
      <w:r w:rsidR="007D6FF4">
        <w:lastRenderedPageBreak/>
        <w:t xml:space="preserve">Authentifiez-vous avec la méthode </w:t>
      </w:r>
      <w:r w:rsidR="007D6FF4" w:rsidRPr="001A32F5">
        <w:rPr>
          <w:b/>
          <w:bCs/>
        </w:rPr>
        <w:t>Se connecter avec SSO</w:t>
      </w:r>
      <w:r w:rsidR="007D6FF4">
        <w:t>.</w:t>
      </w:r>
      <w:r w:rsidR="00514F3D">
        <w:t xml:space="preserve"> Inscrive</w:t>
      </w:r>
      <w:r w:rsidR="004C67A0">
        <w:t>z</w:t>
      </w:r>
      <w:r w:rsidR="00514F3D">
        <w:t xml:space="preserve"> le domaine </w:t>
      </w:r>
      <w:proofErr w:type="spellStart"/>
      <w:r w:rsidR="00514F3D" w:rsidRPr="00514F3D">
        <w:rPr>
          <w:b/>
          <w:bCs/>
        </w:rPr>
        <w:t>ulaval</w:t>
      </w:r>
      <w:proofErr w:type="spellEnd"/>
      <w:r w:rsidR="00514F3D">
        <w:t xml:space="preserve"> dans la fenêtre suivante.</w:t>
      </w:r>
      <w:r w:rsidR="00083E43">
        <w:t xml:space="preserve"> Sui</w:t>
      </w:r>
      <w:r w:rsidR="004C67A0">
        <w:t>vez</w:t>
      </w:r>
      <w:r w:rsidR="00083E43">
        <w:t xml:space="preserve"> les étapes décrites dans le </w:t>
      </w:r>
      <w:r w:rsidR="00083E43" w:rsidRPr="00362E7A">
        <w:rPr>
          <w:b/>
          <w:bCs/>
        </w:rPr>
        <w:t>Guide de démarrage : Activation de la licence Zoom de l’Université Laval</w:t>
      </w:r>
      <w:r w:rsidR="00083E43">
        <w:t xml:space="preserve"> disponible sur le Portail Zoom ULaval</w:t>
      </w:r>
    </w:p>
    <w:p w14:paraId="6CA7DE4B" w14:textId="75042AC5" w:rsidR="007D6FF4" w:rsidRDefault="00083E43" w:rsidP="00734083">
      <w:r>
        <w:t xml:space="preserve"> (</w:t>
      </w:r>
      <w:hyperlink r:id="rId35" w:history="1">
        <w:r w:rsidRPr="002A351F">
          <w:rPr>
            <w:rStyle w:val="Lienhypertexte"/>
          </w:rPr>
          <w:t>https://www.ulaval.ca/zoom</w:t>
        </w:r>
      </w:hyperlink>
      <w:r>
        <w:t>)</w:t>
      </w:r>
      <w:r w:rsidR="00734083">
        <w:t>.</w:t>
      </w:r>
    </w:p>
    <w:p w14:paraId="6DE4D8E2" w14:textId="73A64600" w:rsidR="007D6FF4" w:rsidRDefault="003306F7" w:rsidP="003306F7">
      <w:pPr>
        <w:jc w:val="center"/>
      </w:pPr>
      <w:r>
        <w:rPr>
          <w:noProof/>
        </w:rPr>
        <w:drawing>
          <wp:inline distT="0" distB="0" distL="0" distR="0" wp14:anchorId="4CD85CD2" wp14:editId="612EB2A0">
            <wp:extent cx="4203395" cy="2809875"/>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8657" cy="2826762"/>
                    </a:xfrm>
                    <a:prstGeom prst="rect">
                      <a:avLst/>
                    </a:prstGeom>
                  </pic:spPr>
                </pic:pic>
              </a:graphicData>
            </a:graphic>
          </wp:inline>
        </w:drawing>
      </w:r>
    </w:p>
    <w:p w14:paraId="4300CD84" w14:textId="3B3AAEBB" w:rsidR="007D6FF4" w:rsidRDefault="00734083" w:rsidP="007D6FF4">
      <w:pPr>
        <w:rPr>
          <w:b/>
        </w:rPr>
      </w:pPr>
      <w:r>
        <w:t>Une fois authentifié</w:t>
      </w:r>
      <w:r w:rsidR="007D6FF4">
        <w:t>, cliquez sur</w:t>
      </w:r>
      <w:r>
        <w:t xml:space="preserve"> le bouton</w:t>
      </w:r>
      <w:r w:rsidR="007D6FF4">
        <w:t xml:space="preserve"> </w:t>
      </w:r>
      <w:r w:rsidR="007D6FF4" w:rsidRPr="00B208C7">
        <w:rPr>
          <w:b/>
        </w:rPr>
        <w:t>Rejoindre</w:t>
      </w:r>
      <w:r>
        <w:rPr>
          <w:b/>
        </w:rPr>
        <w:t>.</w:t>
      </w:r>
    </w:p>
    <w:p w14:paraId="554E00B7" w14:textId="4ABDE310" w:rsidR="00734083" w:rsidRDefault="00D3248C" w:rsidP="00D3248C">
      <w:pPr>
        <w:jc w:val="center"/>
      </w:pPr>
      <w:r>
        <w:rPr>
          <w:noProof/>
        </w:rPr>
        <w:drawing>
          <wp:inline distT="0" distB="0" distL="0" distR="0" wp14:anchorId="71BCB141" wp14:editId="7A6A2936">
            <wp:extent cx="2860675" cy="2303117"/>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4970" cy="2306575"/>
                    </a:xfrm>
                    <a:prstGeom prst="rect">
                      <a:avLst/>
                    </a:prstGeom>
                  </pic:spPr>
                </pic:pic>
              </a:graphicData>
            </a:graphic>
          </wp:inline>
        </w:drawing>
      </w:r>
    </w:p>
    <w:p w14:paraId="5FE6A07B" w14:textId="090C8903" w:rsidR="00632631" w:rsidRDefault="0020373E" w:rsidP="00632631">
      <w:pPr>
        <w:spacing w:before="360"/>
      </w:pPr>
      <w:r>
        <w:br w:type="column"/>
      </w:r>
      <w:r w:rsidR="00632631">
        <w:lastRenderedPageBreak/>
        <w:t>Dans la fenêtre qui s’affiche, saisissiez l’identifiant de la réunion ou le numéro de la salle de rencontre puis écrivez votre nom. Dans la majorité des cas, il sera nécessaire d’entrer un code secret (qui aura été fourni par l’animateur).</w:t>
      </w:r>
    </w:p>
    <w:p w14:paraId="771B812D" w14:textId="14DA42B1" w:rsidR="00632631" w:rsidRDefault="00F9566A" w:rsidP="00F9566A">
      <w:pPr>
        <w:spacing w:before="360"/>
        <w:jc w:val="center"/>
      </w:pPr>
      <w:r>
        <w:rPr>
          <w:noProof/>
        </w:rPr>
        <w:drawing>
          <wp:inline distT="0" distB="0" distL="0" distR="0" wp14:anchorId="0316E160" wp14:editId="01188D7F">
            <wp:extent cx="2952750" cy="270503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65309" cy="2716540"/>
                    </a:xfrm>
                    <a:prstGeom prst="rect">
                      <a:avLst/>
                    </a:prstGeom>
                  </pic:spPr>
                </pic:pic>
              </a:graphicData>
            </a:graphic>
          </wp:inline>
        </w:drawing>
      </w:r>
    </w:p>
    <w:p w14:paraId="2441B03F" w14:textId="1CFCA0BC" w:rsidR="000F3F38" w:rsidRPr="00BF7C01" w:rsidRDefault="000F3F38" w:rsidP="000F3F38">
      <w:pPr>
        <w:pStyle w:val="Titre2"/>
      </w:pPr>
      <w:bookmarkStart w:id="35" w:name="_Toc50560376"/>
      <w:r>
        <w:t>2</w:t>
      </w:r>
      <w:r w:rsidRPr="00BF7C01">
        <w:t>.</w:t>
      </w:r>
      <w:r>
        <w:t>3</w:t>
      </w:r>
      <w:r w:rsidRPr="00BF7C01">
        <w:t xml:space="preserve"> À partir du client Web</w:t>
      </w:r>
      <w:bookmarkEnd w:id="34"/>
      <w:bookmarkEnd w:id="35"/>
      <w:r w:rsidR="004B7D9D">
        <w:t xml:space="preserve"> Zoom</w:t>
      </w:r>
    </w:p>
    <w:p w14:paraId="07133243" w14:textId="1B81A14B" w:rsidR="000F3F38" w:rsidRDefault="000F3F38" w:rsidP="000F3F38">
      <w:pPr>
        <w:rPr>
          <w:lang w:val="fr-CA"/>
        </w:rPr>
      </w:pPr>
      <w:r w:rsidRPr="00077E36">
        <w:rPr>
          <w:lang w:val="fr-CA"/>
        </w:rPr>
        <w:t>Le client Web Zoom vous permet de rejoindre un webinaire ou une réunion Zoom sans avoir à télécharger de logiciel ou de module d'extension</w:t>
      </w:r>
      <w:r>
        <w:rPr>
          <w:lang w:val="fr-CA"/>
        </w:rPr>
        <w:t xml:space="preserve"> dans votre navigateur Web</w:t>
      </w:r>
      <w:r w:rsidR="001D2FE7">
        <w:rPr>
          <w:lang w:val="fr-CA"/>
        </w:rPr>
        <w:t>.</w:t>
      </w:r>
      <w:r>
        <w:rPr>
          <w:lang w:val="fr-CA"/>
        </w:rPr>
        <w:t xml:space="preserve"> </w:t>
      </w:r>
      <w:r w:rsidR="001D2FE7">
        <w:rPr>
          <w:lang w:val="fr-CA"/>
        </w:rPr>
        <w:t>Cela peut</w:t>
      </w:r>
      <w:r>
        <w:rPr>
          <w:lang w:val="fr-CA"/>
        </w:rPr>
        <w:t xml:space="preserve"> s’avérer utile si vous n’avez pas le droit d’installer le logiciel sur l’ordinateur que vous utilisez</w:t>
      </w:r>
      <w:r w:rsidRPr="00077E36">
        <w:rPr>
          <w:lang w:val="fr-CA"/>
        </w:rPr>
        <w:t xml:space="preserve">. Cependant, le client Web </w:t>
      </w:r>
      <w:r w:rsidR="004B7D9D">
        <w:rPr>
          <w:lang w:val="fr-CA"/>
        </w:rPr>
        <w:t xml:space="preserve">Zoom </w:t>
      </w:r>
      <w:r w:rsidRPr="00077E36">
        <w:rPr>
          <w:lang w:val="fr-CA"/>
        </w:rPr>
        <w:t>dispose de fonctionnalités limitées et fonctionne mieux sur Google Chrome. </w:t>
      </w:r>
      <w:r>
        <w:rPr>
          <w:lang w:val="fr-CA"/>
        </w:rPr>
        <w:t>Veuillez consulter la documentation Zoom en ligne si vous devez utiliser ce mode de connexion.</w:t>
      </w:r>
    </w:p>
    <w:p w14:paraId="067BF1DC" w14:textId="77777777" w:rsidR="000F3F38" w:rsidRDefault="0087086C" w:rsidP="000F3F38">
      <w:pPr>
        <w:rPr>
          <w:lang w:val="fr-CA"/>
        </w:rPr>
      </w:pPr>
      <w:hyperlink r:id="rId39" w:history="1">
        <w:r w:rsidR="000F3F38">
          <w:rPr>
            <w:rStyle w:val="Lienhypertexte"/>
          </w:rPr>
          <w:t>https://support.zoom.us/hc/fr/articles/214629443--Client-Web-Zoom-</w:t>
        </w:r>
      </w:hyperlink>
    </w:p>
    <w:p w14:paraId="311756CB" w14:textId="58ED1254" w:rsidR="00916784" w:rsidRDefault="00286FB2" w:rsidP="003C0DEE">
      <w:pPr>
        <w:pStyle w:val="Titre1"/>
        <w:spacing w:before="720"/>
      </w:pPr>
      <w:bookmarkStart w:id="36" w:name="_Toc45270322"/>
      <w:bookmarkEnd w:id="31"/>
      <w:r>
        <w:br w:type="column"/>
      </w:r>
      <w:bookmarkStart w:id="37" w:name="_Toc50560377"/>
      <w:r w:rsidR="003C0DEE">
        <w:lastRenderedPageBreak/>
        <w:t xml:space="preserve">3. </w:t>
      </w:r>
      <w:r w:rsidR="0001261C">
        <w:t>Paramètres audio et vidéo</w:t>
      </w:r>
      <w:bookmarkEnd w:id="36"/>
      <w:bookmarkEnd w:id="37"/>
    </w:p>
    <w:p w14:paraId="2DC36F39" w14:textId="4D4FC5F3" w:rsidR="006F1D2B" w:rsidRDefault="006F1D2B" w:rsidP="0001261C">
      <w:pPr>
        <w:pStyle w:val="Titre2"/>
      </w:pPr>
      <w:bookmarkStart w:id="38" w:name="_Toc50560378"/>
      <w:bookmarkStart w:id="39" w:name="_Toc45270323"/>
      <w:bookmarkStart w:id="40" w:name="_Hlk45213796"/>
      <w:r>
        <w:t>3.1 Choix de la source vidéo</w:t>
      </w:r>
      <w:bookmarkEnd w:id="38"/>
    </w:p>
    <w:p w14:paraId="0869D86B" w14:textId="57158180" w:rsidR="006F1D2B" w:rsidRDefault="001F055E" w:rsidP="006F1D2B">
      <w:r>
        <w:t>Da</w:t>
      </w:r>
      <w:r w:rsidR="00C84616">
        <w:t xml:space="preserve">ns le cas où l’animateur demande l’activation de la caméra, </w:t>
      </w:r>
      <w:r w:rsidR="001113E1">
        <w:t>une interface d’</w:t>
      </w:r>
      <w:r w:rsidR="001113E1" w:rsidRPr="001113E1">
        <w:rPr>
          <w:b/>
          <w:bCs/>
        </w:rPr>
        <w:t>Aperçu de la vidéo</w:t>
      </w:r>
      <w:r w:rsidR="001113E1">
        <w:t xml:space="preserve"> vous sera présentée.</w:t>
      </w:r>
      <w:r w:rsidR="001902DE">
        <w:t xml:space="preserve"> Choisi</w:t>
      </w:r>
      <w:r w:rsidR="00F81EE1">
        <w:t>ssez</w:t>
      </w:r>
      <w:r w:rsidR="001902DE">
        <w:t xml:space="preserve"> votre source vidéo</w:t>
      </w:r>
      <w:r w:rsidR="001D2FE7">
        <w:t xml:space="preserve"> ainsi que</w:t>
      </w:r>
      <w:r w:rsidR="00AB41D1">
        <w:t xml:space="preserve"> votre arrière-plan virtuel</w:t>
      </w:r>
      <w:r w:rsidR="00611D87">
        <w:t xml:space="preserve"> et cliquer sur le bouton de votre choix en bas de l’écran pour accéder à la réunion</w:t>
      </w:r>
      <w:r w:rsidR="007F593F">
        <w:t xml:space="preserve"> avec ou sans votre </w:t>
      </w:r>
      <w:r w:rsidR="004B7D9D">
        <w:br/>
      </w:r>
      <w:r w:rsidR="007F593F">
        <w:t>vidéo activée</w:t>
      </w:r>
      <w:r w:rsidR="00611D87">
        <w:t>.</w:t>
      </w:r>
    </w:p>
    <w:p w14:paraId="1EDA7F68" w14:textId="21CCA814" w:rsidR="00611D87" w:rsidRPr="006F1D2B" w:rsidRDefault="00611D87" w:rsidP="00611D87">
      <w:pPr>
        <w:jc w:val="center"/>
      </w:pPr>
      <w:r>
        <w:rPr>
          <w:noProof/>
        </w:rPr>
        <w:drawing>
          <wp:inline distT="0" distB="0" distL="0" distR="0" wp14:anchorId="4358DDF5" wp14:editId="7F5C8E26">
            <wp:extent cx="3482328" cy="2725420"/>
            <wp:effectExtent l="0" t="0" r="444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6340" cy="2728560"/>
                    </a:xfrm>
                    <a:prstGeom prst="rect">
                      <a:avLst/>
                    </a:prstGeom>
                  </pic:spPr>
                </pic:pic>
              </a:graphicData>
            </a:graphic>
          </wp:inline>
        </w:drawing>
      </w:r>
    </w:p>
    <w:p w14:paraId="6533960A" w14:textId="1EC03A9F" w:rsidR="00BC429F" w:rsidRDefault="00BC429F" w:rsidP="0001261C">
      <w:pPr>
        <w:pStyle w:val="Titre2"/>
      </w:pPr>
      <w:bookmarkStart w:id="41" w:name="_Toc50560379"/>
      <w:r>
        <w:t>3.</w:t>
      </w:r>
      <w:r w:rsidR="006F1D2B">
        <w:t>2</w:t>
      </w:r>
      <w:r>
        <w:t xml:space="preserve"> Salle d’attente</w:t>
      </w:r>
      <w:bookmarkEnd w:id="41"/>
    </w:p>
    <w:p w14:paraId="6FAD154C" w14:textId="34DF3339" w:rsidR="00BC429F" w:rsidRDefault="00BC429F" w:rsidP="00BC429F">
      <w:r>
        <w:t xml:space="preserve">Dans certains cas, l’animateur </w:t>
      </w:r>
      <w:r w:rsidR="0095582D">
        <w:t xml:space="preserve">vous accueillera dans la </w:t>
      </w:r>
      <w:r w:rsidR="0095582D" w:rsidRPr="008770A2">
        <w:rPr>
          <w:b/>
          <w:bCs/>
        </w:rPr>
        <w:t>Salle d’attente</w:t>
      </w:r>
      <w:r w:rsidR="0095582D">
        <w:t xml:space="preserve">. Cette fonction permet à l’animateur de s’assurer que chaque </w:t>
      </w:r>
      <w:r w:rsidR="008C5A23">
        <w:t>participant</w:t>
      </w:r>
      <w:r w:rsidR="0095582D">
        <w:t xml:space="preserve"> qui rejoint </w:t>
      </w:r>
      <w:r w:rsidR="008770A2">
        <w:t>la réunion</w:t>
      </w:r>
      <w:r w:rsidR="001D2FE7">
        <w:t xml:space="preserve"> a</w:t>
      </w:r>
      <w:r w:rsidR="008770A2">
        <w:t xml:space="preserve"> bel et bien été invité. </w:t>
      </w:r>
    </w:p>
    <w:p w14:paraId="5EA2C4E8" w14:textId="1A2AA41F" w:rsidR="00EB3C60" w:rsidRPr="00BC429F" w:rsidRDefault="00AF2679" w:rsidP="00AF2679">
      <w:pPr>
        <w:jc w:val="center"/>
      </w:pPr>
      <w:r>
        <w:rPr>
          <w:noProof/>
        </w:rPr>
        <w:drawing>
          <wp:inline distT="0" distB="0" distL="0" distR="0" wp14:anchorId="70E70503" wp14:editId="2436DB3C">
            <wp:extent cx="2868930" cy="2012925"/>
            <wp:effectExtent l="0" t="0" r="762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3478" cy="2016116"/>
                    </a:xfrm>
                    <a:prstGeom prst="rect">
                      <a:avLst/>
                    </a:prstGeom>
                  </pic:spPr>
                </pic:pic>
              </a:graphicData>
            </a:graphic>
          </wp:inline>
        </w:drawing>
      </w:r>
    </w:p>
    <w:p w14:paraId="28724040" w14:textId="39DF626D" w:rsidR="005B67FB" w:rsidRDefault="005B67FB" w:rsidP="0001261C">
      <w:pPr>
        <w:pStyle w:val="Titre2"/>
      </w:pPr>
      <w:bookmarkStart w:id="42" w:name="_Toc50560380"/>
      <w:r>
        <w:lastRenderedPageBreak/>
        <w:t>3.</w:t>
      </w:r>
      <w:r w:rsidR="006F1D2B">
        <w:t>3</w:t>
      </w:r>
      <w:r>
        <w:t xml:space="preserve"> Choisir le mode de connexion audio</w:t>
      </w:r>
      <w:bookmarkEnd w:id="42"/>
    </w:p>
    <w:p w14:paraId="5352E23D" w14:textId="5D3FCE77" w:rsidR="005B67FB" w:rsidRDefault="005B67FB" w:rsidP="005B67FB">
      <w:r>
        <w:t xml:space="preserve">Lors de votre </w:t>
      </w:r>
      <w:r w:rsidR="00AF79CB">
        <w:t xml:space="preserve">entrée dans la salle </w:t>
      </w:r>
      <w:r w:rsidR="00220E74">
        <w:t xml:space="preserve">de </w:t>
      </w:r>
      <w:r>
        <w:t>réunion, un men</w:t>
      </w:r>
      <w:r w:rsidR="004C57E0">
        <w:t xml:space="preserve">u vous offrant des choix de connexion audio vous </w:t>
      </w:r>
      <w:r w:rsidR="004B7D9D">
        <w:t>sera</w:t>
      </w:r>
      <w:r w:rsidR="004C57E0">
        <w:t xml:space="preserve"> présenté. Dans la majorité des cas, </w:t>
      </w:r>
      <w:r w:rsidR="006C1F5E">
        <w:t xml:space="preserve">vous </w:t>
      </w:r>
      <w:r w:rsidR="00B66531">
        <w:t xml:space="preserve">allez </w:t>
      </w:r>
      <w:r w:rsidR="00B66531" w:rsidRPr="00B66531">
        <w:rPr>
          <w:b/>
          <w:bCs/>
        </w:rPr>
        <w:t>Rejoindre</w:t>
      </w:r>
      <w:r w:rsidR="006C1F5E" w:rsidRPr="00B66531">
        <w:rPr>
          <w:b/>
          <w:bCs/>
        </w:rPr>
        <w:t xml:space="preserve"> l’audio </w:t>
      </w:r>
      <w:r w:rsidR="00B66531" w:rsidRPr="00B66531">
        <w:rPr>
          <w:b/>
          <w:bCs/>
        </w:rPr>
        <w:t>par</w:t>
      </w:r>
      <w:r w:rsidR="006C1F5E" w:rsidRPr="00B66531">
        <w:rPr>
          <w:b/>
          <w:bCs/>
        </w:rPr>
        <w:t xml:space="preserve"> ordinateur</w:t>
      </w:r>
      <w:r w:rsidR="006C1F5E">
        <w:t>, mais vous avez également l’option d</w:t>
      </w:r>
      <w:r w:rsidR="002021D8">
        <w:t xml:space="preserve">’appeler un numéro </w:t>
      </w:r>
      <w:r w:rsidR="00B66531">
        <w:t xml:space="preserve">de téléphone. </w:t>
      </w:r>
    </w:p>
    <w:p w14:paraId="4F8D1076" w14:textId="0C970AE6" w:rsidR="00B66531" w:rsidRDefault="00B66531" w:rsidP="00B66531">
      <w:pPr>
        <w:jc w:val="center"/>
      </w:pPr>
      <w:r>
        <w:rPr>
          <w:noProof/>
        </w:rPr>
        <w:drawing>
          <wp:inline distT="0" distB="0" distL="0" distR="0" wp14:anchorId="700AD937" wp14:editId="6B3C01DF">
            <wp:extent cx="3276768" cy="182889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76768" cy="1828894"/>
                    </a:xfrm>
                    <a:prstGeom prst="rect">
                      <a:avLst/>
                    </a:prstGeom>
                  </pic:spPr>
                </pic:pic>
              </a:graphicData>
            </a:graphic>
          </wp:inline>
        </w:drawing>
      </w:r>
    </w:p>
    <w:p w14:paraId="1989C7B7" w14:textId="3DD50E7E" w:rsidR="008C5A23" w:rsidRPr="005B67FB" w:rsidRDefault="00AF2B34" w:rsidP="00AF2B34">
      <w:r>
        <w:t xml:space="preserve">Veuillez noter qu’appeler les numéros listés peut engager des frais interurbains, selon votre plan téléphonique. Le numéro débutant par l’indicatif régional 438 est situé dans la région de Montréal. </w:t>
      </w:r>
      <w:r w:rsidR="00484F0D">
        <w:t>Nous ne disposons pas de numéros sans frais pour le service Zoom.</w:t>
      </w:r>
    </w:p>
    <w:p w14:paraId="552D46C4" w14:textId="7D462FA1" w:rsidR="0001261C" w:rsidRDefault="00002932" w:rsidP="0001261C">
      <w:pPr>
        <w:pStyle w:val="Titre2"/>
      </w:pPr>
      <w:r>
        <w:br w:type="column"/>
      </w:r>
      <w:bookmarkStart w:id="43" w:name="_Toc50560381"/>
      <w:r w:rsidR="003C0DEE">
        <w:lastRenderedPageBreak/>
        <w:t>3</w:t>
      </w:r>
      <w:r w:rsidR="0001261C">
        <w:t>.</w:t>
      </w:r>
      <w:r w:rsidR="00484F0D">
        <w:t>4</w:t>
      </w:r>
      <w:r w:rsidR="0001261C">
        <w:t xml:space="preserve"> Tester les sources audio</w:t>
      </w:r>
      <w:bookmarkEnd w:id="39"/>
      <w:r w:rsidR="00441A7C">
        <w:t>s</w:t>
      </w:r>
      <w:r w:rsidR="00F93F11">
        <w:t xml:space="preserve"> et vidéos</w:t>
      </w:r>
      <w:bookmarkEnd w:id="43"/>
    </w:p>
    <w:p w14:paraId="161BE261" w14:textId="03CE7A35" w:rsidR="00C603AE" w:rsidRDefault="00C603AE" w:rsidP="00B51C93">
      <w:bookmarkStart w:id="44" w:name="_Hlk45214101"/>
      <w:bookmarkEnd w:id="40"/>
      <w:r w:rsidRPr="002F62AF">
        <w:t xml:space="preserve">Avant la réunion, </w:t>
      </w:r>
      <w:r>
        <w:t>vérifier les</w:t>
      </w:r>
      <w:r w:rsidRPr="002F62AF">
        <w:t xml:space="preserve"> paramètres </w:t>
      </w:r>
      <w:r>
        <w:t>de vos périphériques.</w:t>
      </w:r>
      <w:r w:rsidRPr="002F62AF">
        <w:t xml:space="preserve"> </w:t>
      </w:r>
    </w:p>
    <w:p w14:paraId="46C84FD2" w14:textId="6BBC8437" w:rsidR="00C603AE" w:rsidRDefault="00731F22" w:rsidP="009024C6">
      <w:pPr>
        <w:jc w:val="center"/>
      </w:pPr>
      <w:r>
        <w:rPr>
          <w:noProof/>
        </w:rPr>
        <w:drawing>
          <wp:inline distT="0" distB="0" distL="0" distR="0" wp14:anchorId="751656C8" wp14:editId="266E6DFF">
            <wp:extent cx="2022229" cy="2517775"/>
            <wp:effectExtent l="19050" t="19050" r="16510" b="158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27889" cy="2524822"/>
                    </a:xfrm>
                    <a:prstGeom prst="rect">
                      <a:avLst/>
                    </a:prstGeom>
                    <a:ln>
                      <a:solidFill>
                        <a:schemeClr val="tx1"/>
                      </a:solidFill>
                    </a:ln>
                  </pic:spPr>
                </pic:pic>
              </a:graphicData>
            </a:graphic>
          </wp:inline>
        </w:drawing>
      </w:r>
    </w:p>
    <w:p w14:paraId="0DAB138E" w14:textId="5D050521" w:rsidR="00C603AE" w:rsidRPr="0048418D" w:rsidRDefault="00C603AE" w:rsidP="00C603AE">
      <w:pPr>
        <w:pStyle w:val="Paragraphedeliste"/>
        <w:numPr>
          <w:ilvl w:val="0"/>
          <w:numId w:val="32"/>
        </w:numPr>
        <w:jc w:val="left"/>
      </w:pPr>
      <w:r w:rsidRPr="0048418D">
        <w:t>Clique</w:t>
      </w:r>
      <w:r w:rsidR="004C67A0">
        <w:t xml:space="preserve">z </w:t>
      </w:r>
      <w:r w:rsidRPr="0048418D">
        <w:t xml:space="preserve">sur la flèche qui pointe vers le haut ^ à droite de l’icône de micro (en bas à gauche de la barre d’outils de Zoom). Un sous-menu s’affichera. </w:t>
      </w:r>
    </w:p>
    <w:p w14:paraId="7719EBB9" w14:textId="74704384" w:rsidR="00C603AE" w:rsidRPr="0048418D" w:rsidRDefault="00C603AE" w:rsidP="00C603AE">
      <w:pPr>
        <w:pStyle w:val="Paragraphedeliste"/>
        <w:numPr>
          <w:ilvl w:val="0"/>
          <w:numId w:val="32"/>
        </w:numPr>
        <w:jc w:val="left"/>
      </w:pPr>
      <w:r w:rsidRPr="0048418D">
        <w:t xml:space="preserve">Il est possible de modifier la source du micro dans la section </w:t>
      </w:r>
      <w:r w:rsidRPr="00127CC2">
        <w:rPr>
          <w:b/>
          <w:bCs/>
        </w:rPr>
        <w:t>Micro</w:t>
      </w:r>
      <w:r w:rsidRPr="0048418D">
        <w:t xml:space="preserve"> et la source du haut-parleur ou des écouteurs dans la section « Intervenant ».</w:t>
      </w:r>
    </w:p>
    <w:p w14:paraId="387520CD" w14:textId="6E6E6146" w:rsidR="00C603AE" w:rsidRPr="0048418D" w:rsidRDefault="00C603AE" w:rsidP="00C603AE">
      <w:pPr>
        <w:pStyle w:val="Paragraphedeliste"/>
        <w:numPr>
          <w:ilvl w:val="0"/>
          <w:numId w:val="32"/>
        </w:numPr>
        <w:jc w:val="left"/>
      </w:pPr>
      <w:r w:rsidRPr="0048418D">
        <w:t>Pour tester les sources audios, chois</w:t>
      </w:r>
      <w:r w:rsidR="004C67A0">
        <w:t>issez</w:t>
      </w:r>
      <w:r w:rsidRPr="0048418D">
        <w:t xml:space="preserve"> </w:t>
      </w:r>
      <w:r w:rsidRPr="00127CC2">
        <w:rPr>
          <w:b/>
          <w:bCs/>
        </w:rPr>
        <w:t>Test du haut-parleur &amp; du microphone</w:t>
      </w:r>
      <w:r w:rsidRPr="0048418D">
        <w:t xml:space="preserve"> et </w:t>
      </w:r>
      <w:r w:rsidR="004C67A0">
        <w:t>suivez</w:t>
      </w:r>
      <w:r w:rsidRPr="0048418D">
        <w:t xml:space="preserve"> les instructions. </w:t>
      </w:r>
    </w:p>
    <w:p w14:paraId="32AB5003" w14:textId="77777777" w:rsidR="00291C38" w:rsidRDefault="00C603AE" w:rsidP="00291C38">
      <w:pPr>
        <w:pStyle w:val="Paragraphedeliste"/>
        <w:numPr>
          <w:ilvl w:val="0"/>
          <w:numId w:val="32"/>
        </w:numPr>
        <w:jc w:val="left"/>
      </w:pPr>
      <w:r w:rsidRPr="0048418D">
        <w:t xml:space="preserve">Si aucune source audio ne semble fonctionner, il est possible de </w:t>
      </w:r>
      <w:r w:rsidRPr="00127CC2">
        <w:rPr>
          <w:b/>
          <w:bCs/>
        </w:rPr>
        <w:t>Passer à l’audio du téléphone</w:t>
      </w:r>
      <w:r w:rsidRPr="0048418D">
        <w:t>. Veuillez noter que des frais interurbains peuvent s’appliquer, selon votre plan téléphonique.</w:t>
      </w:r>
    </w:p>
    <w:p w14:paraId="2FF0829F" w14:textId="7F073BAA" w:rsidR="0001261C" w:rsidRPr="00291C38" w:rsidRDefault="00C603AE" w:rsidP="00291C38">
      <w:pPr>
        <w:pStyle w:val="Paragraphedeliste"/>
        <w:numPr>
          <w:ilvl w:val="0"/>
          <w:numId w:val="32"/>
        </w:numPr>
        <w:jc w:val="left"/>
      </w:pPr>
      <w:r w:rsidRPr="0048418D">
        <w:t>Pour choisir la source de la caméra, clique</w:t>
      </w:r>
      <w:r w:rsidR="004C67A0">
        <w:t>z</w:t>
      </w:r>
      <w:r w:rsidRPr="0048418D">
        <w:t xml:space="preserve"> sur la flèche à droite de l’icône de caméra.</w:t>
      </w:r>
    </w:p>
    <w:tbl>
      <w:tblPr>
        <w:tblStyle w:val="Grilledutableau"/>
        <w:tblW w:w="0" w:type="auto"/>
        <w:tblInd w:w="426"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969"/>
        <w:gridCol w:w="7383"/>
      </w:tblGrid>
      <w:tr w:rsidR="0001261C" w14:paraId="15B32272" w14:textId="77777777" w:rsidTr="004C67A0">
        <w:tc>
          <w:tcPr>
            <w:tcW w:w="969" w:type="dxa"/>
          </w:tcPr>
          <w:p w14:paraId="38CFE25B" w14:textId="77777777" w:rsidR="0001261C" w:rsidRPr="0025241D" w:rsidRDefault="0001261C" w:rsidP="004C67A0">
            <w:pPr>
              <w:spacing w:after="0"/>
              <w:rPr>
                <w:b/>
                <w:bCs/>
                <w:lang w:val="fr-CA"/>
              </w:rPr>
            </w:pPr>
            <w:r w:rsidRPr="0025241D">
              <w:rPr>
                <w:b/>
                <w:bCs/>
                <w:noProof/>
                <w:lang w:val="fr-CA" w:eastAsia="fr-CA"/>
              </w:rPr>
              <w:drawing>
                <wp:inline distT="0" distB="0" distL="0" distR="0" wp14:anchorId="44854A58" wp14:editId="6AB6C9EC">
                  <wp:extent cx="423582" cy="423582"/>
                  <wp:effectExtent l="0" t="0" r="0" b="0"/>
                  <wp:docPr id="30" name="Graphique 30"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diafile_XiQXZi.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27250" cy="427250"/>
                          </a:xfrm>
                          <a:prstGeom prst="rect">
                            <a:avLst/>
                          </a:prstGeom>
                        </pic:spPr>
                      </pic:pic>
                    </a:graphicData>
                  </a:graphic>
                </wp:inline>
              </w:drawing>
            </w:r>
          </w:p>
        </w:tc>
        <w:tc>
          <w:tcPr>
            <w:tcW w:w="7383" w:type="dxa"/>
            <w:vAlign w:val="center"/>
          </w:tcPr>
          <w:p w14:paraId="1A2B99AC" w14:textId="77777777" w:rsidR="0001261C" w:rsidRPr="00E66E59" w:rsidRDefault="0001261C" w:rsidP="004C67A0">
            <w:pPr>
              <w:spacing w:after="0"/>
              <w:jc w:val="left"/>
              <w:rPr>
                <w:b/>
                <w:bCs/>
                <w:color w:val="FF0000"/>
                <w:lang w:val="fr-CA"/>
              </w:rPr>
            </w:pPr>
            <w:r w:rsidRPr="0025241D">
              <w:rPr>
                <w:b/>
                <w:bCs/>
                <w:color w:val="FF0000"/>
                <w:lang w:val="fr-CA"/>
              </w:rPr>
              <w:t>Pour certaines réunions, il est possible que l’animateur ait désacti</w:t>
            </w:r>
            <w:r>
              <w:rPr>
                <w:b/>
                <w:bCs/>
                <w:color w:val="FF0000"/>
                <w:lang w:val="fr-CA"/>
              </w:rPr>
              <w:t xml:space="preserve">vé </w:t>
            </w:r>
            <w:r w:rsidRPr="0025241D">
              <w:rPr>
                <w:b/>
                <w:bCs/>
                <w:color w:val="FF0000"/>
                <w:lang w:val="fr-CA"/>
              </w:rPr>
              <w:t xml:space="preserve">votre micro et/ou </w:t>
            </w:r>
            <w:r>
              <w:rPr>
                <w:b/>
                <w:bCs/>
                <w:color w:val="FF0000"/>
                <w:lang w:val="fr-CA"/>
              </w:rPr>
              <w:t xml:space="preserve">votre </w:t>
            </w:r>
            <w:r w:rsidRPr="0025241D">
              <w:rPr>
                <w:b/>
                <w:bCs/>
                <w:color w:val="FF0000"/>
                <w:lang w:val="fr-CA"/>
              </w:rPr>
              <w:t>caméra par défaut.</w:t>
            </w:r>
          </w:p>
        </w:tc>
      </w:tr>
    </w:tbl>
    <w:p w14:paraId="60A7469C" w14:textId="77777777" w:rsidR="00405062" w:rsidRDefault="00405062" w:rsidP="0001261C">
      <w:pPr>
        <w:pStyle w:val="Titre2"/>
      </w:pPr>
      <w:bookmarkStart w:id="45" w:name="_Toc45270324"/>
      <w:bookmarkEnd w:id="44"/>
    </w:p>
    <w:p w14:paraId="6E13410E" w14:textId="0C4CB76D" w:rsidR="0001261C" w:rsidRDefault="00405062" w:rsidP="0001261C">
      <w:pPr>
        <w:pStyle w:val="Titre2"/>
      </w:pPr>
      <w:r>
        <w:br w:type="column"/>
      </w:r>
      <w:bookmarkStart w:id="46" w:name="_Toc50560382"/>
      <w:r w:rsidR="00002932">
        <w:lastRenderedPageBreak/>
        <w:t>3</w:t>
      </w:r>
      <w:r w:rsidR="0001261C">
        <w:t>.</w:t>
      </w:r>
      <w:r w:rsidR="00002932">
        <w:t>5</w:t>
      </w:r>
      <w:r w:rsidR="0001261C">
        <w:t xml:space="preserve"> Activer/désactiver le micro ou la caméra</w:t>
      </w:r>
      <w:bookmarkEnd w:id="45"/>
      <w:bookmarkEnd w:id="46"/>
    </w:p>
    <w:p w14:paraId="0375B4C6" w14:textId="472E9D21" w:rsidR="00405062" w:rsidRDefault="00405062" w:rsidP="00405062">
      <w:bookmarkStart w:id="47" w:name="_Toc45270325"/>
      <w:r w:rsidRPr="001D253F">
        <w:t xml:space="preserve">Pour activer ou désactiver </w:t>
      </w:r>
      <w:r>
        <w:t>le</w:t>
      </w:r>
      <w:r w:rsidRPr="001D253F">
        <w:t xml:space="preserve"> microphone, clique</w:t>
      </w:r>
      <w:r w:rsidR="004C67A0">
        <w:t>z</w:t>
      </w:r>
      <w:r>
        <w:t xml:space="preserve"> sur</w:t>
      </w:r>
      <w:r w:rsidRPr="001D253F">
        <w:t xml:space="preserve"> l’</w:t>
      </w:r>
      <w:proofErr w:type="spellStart"/>
      <w:r w:rsidRPr="001D253F">
        <w:t>icône</w:t>
      </w:r>
      <w:proofErr w:type="spellEnd"/>
      <w:r w:rsidRPr="001D253F">
        <w:t xml:space="preserve"> du micro. Une barre rouge s’affichera lorsque le son d</w:t>
      </w:r>
      <w:r>
        <w:t>u</w:t>
      </w:r>
      <w:r w:rsidRPr="001D253F">
        <w:t xml:space="preserve"> micro sera fermé. Pour </w:t>
      </w:r>
      <w:proofErr w:type="spellStart"/>
      <w:r w:rsidRPr="001D253F">
        <w:t>réactiver</w:t>
      </w:r>
      <w:proofErr w:type="spellEnd"/>
      <w:r w:rsidRPr="001D253F">
        <w:t xml:space="preserve"> le micro, clique</w:t>
      </w:r>
      <w:r w:rsidR="004C67A0">
        <w:t xml:space="preserve">z </w:t>
      </w:r>
      <w:r>
        <w:t>à nouveau sur</w:t>
      </w:r>
      <w:r w:rsidRPr="001D253F">
        <w:t xml:space="preserve"> l’</w:t>
      </w:r>
      <w:proofErr w:type="spellStart"/>
      <w:r w:rsidRPr="001D253F">
        <w:t>icône</w:t>
      </w:r>
      <w:proofErr w:type="spellEnd"/>
      <w:r w:rsidRPr="001D253F">
        <w:t xml:space="preserve"> et la ligne rouge </w:t>
      </w:r>
      <w:r>
        <w:t>s’effacera</w:t>
      </w:r>
      <w:r w:rsidRPr="001D253F">
        <w:t>. Suiv</w:t>
      </w:r>
      <w:r w:rsidR="004C67A0">
        <w:t>ez</w:t>
      </w:r>
      <w:r w:rsidRPr="001D253F">
        <w:t xml:space="preserve"> la </w:t>
      </w:r>
      <w:proofErr w:type="spellStart"/>
      <w:r w:rsidRPr="001D253F">
        <w:t>même</w:t>
      </w:r>
      <w:proofErr w:type="spellEnd"/>
      <w:r w:rsidRPr="001D253F">
        <w:t xml:space="preserve"> </w:t>
      </w:r>
      <w:proofErr w:type="spellStart"/>
      <w:r w:rsidRPr="001D253F">
        <w:t>procédure</w:t>
      </w:r>
      <w:proofErr w:type="spellEnd"/>
      <w:r w:rsidRPr="001D253F">
        <w:t xml:space="preserve"> pour activer ou </w:t>
      </w:r>
      <w:proofErr w:type="spellStart"/>
      <w:r w:rsidRPr="001D253F">
        <w:t>désactiver</w:t>
      </w:r>
      <w:proofErr w:type="spellEnd"/>
      <w:r w:rsidRPr="001D253F">
        <w:t xml:space="preserve"> </w:t>
      </w:r>
      <w:r>
        <w:t>la</w:t>
      </w:r>
      <w:r w:rsidRPr="001D253F">
        <w:t xml:space="preserve"> </w:t>
      </w:r>
      <w:proofErr w:type="spellStart"/>
      <w:r w:rsidRPr="001D253F">
        <w:t>caméra</w:t>
      </w:r>
      <w:proofErr w:type="spellEnd"/>
      <w:r w:rsidRPr="001D253F">
        <w:t>.</w:t>
      </w:r>
    </w:p>
    <w:p w14:paraId="17E6E2F9" w14:textId="52193877" w:rsidR="00405062" w:rsidRPr="001D253F" w:rsidRDefault="00151CDB" w:rsidP="00151CDB">
      <w:pPr>
        <w:jc w:val="center"/>
        <w:rPr>
          <w:noProof/>
        </w:rPr>
      </w:pPr>
      <w:r>
        <w:rPr>
          <w:noProof/>
        </w:rPr>
        <w:drawing>
          <wp:inline distT="0" distB="0" distL="0" distR="0" wp14:anchorId="028F2CAF" wp14:editId="49B1EFFB">
            <wp:extent cx="1257365" cy="336567"/>
            <wp:effectExtent l="0" t="0" r="0" b="6350"/>
            <wp:docPr id="1946022856" name="Image 194602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57365" cy="336567"/>
                    </a:xfrm>
                    <a:prstGeom prst="rect">
                      <a:avLst/>
                    </a:prstGeom>
                  </pic:spPr>
                </pic:pic>
              </a:graphicData>
            </a:graphic>
          </wp:inline>
        </w:drawing>
      </w:r>
      <w:r>
        <w:rPr>
          <w:noProof/>
        </w:rPr>
        <w:t xml:space="preserve">        </w:t>
      </w:r>
      <w:r>
        <w:rPr>
          <w:noProof/>
        </w:rPr>
        <w:drawing>
          <wp:inline distT="0" distB="0" distL="0" distR="0" wp14:anchorId="4A504D6F" wp14:editId="05B77AF0">
            <wp:extent cx="1384371" cy="336567"/>
            <wp:effectExtent l="0" t="0" r="6350" b="6350"/>
            <wp:docPr id="1946022857" name="Image 194602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84371" cy="336567"/>
                    </a:xfrm>
                    <a:prstGeom prst="rect">
                      <a:avLst/>
                    </a:prstGeom>
                  </pic:spPr>
                </pic:pic>
              </a:graphicData>
            </a:graphic>
          </wp:inline>
        </w:drawing>
      </w:r>
    </w:p>
    <w:p w14:paraId="25EBA37C" w14:textId="29ED0904" w:rsidR="0001261C" w:rsidRDefault="00002932" w:rsidP="00002932">
      <w:pPr>
        <w:pStyle w:val="Titre1"/>
        <w:spacing w:before="720"/>
      </w:pPr>
      <w:bookmarkStart w:id="48" w:name="_Toc50560383"/>
      <w:r>
        <w:t xml:space="preserve">4. </w:t>
      </w:r>
      <w:r w:rsidR="0001261C">
        <w:t>La barre d’outils</w:t>
      </w:r>
      <w:bookmarkEnd w:id="47"/>
      <w:bookmarkEnd w:id="48"/>
    </w:p>
    <w:p w14:paraId="057FAEEE" w14:textId="4DD3F691" w:rsidR="00E503B8" w:rsidRPr="00E503B8" w:rsidRDefault="006D02EF" w:rsidP="00E503B8">
      <w:r>
        <w:rPr>
          <w:noProof/>
        </w:rPr>
        <w:drawing>
          <wp:inline distT="0" distB="0" distL="0" distR="0" wp14:anchorId="57A709BE" wp14:editId="766D7ACC">
            <wp:extent cx="5612130" cy="323850"/>
            <wp:effectExtent l="0" t="0" r="762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323850"/>
                    </a:xfrm>
                    <a:prstGeom prst="rect">
                      <a:avLst/>
                    </a:prstGeom>
                  </pic:spPr>
                </pic:pic>
              </a:graphicData>
            </a:graphic>
          </wp:inline>
        </w:drawing>
      </w:r>
    </w:p>
    <w:p w14:paraId="42F8AEB1" w14:textId="073FAD46" w:rsidR="008019B0" w:rsidRDefault="008019B0" w:rsidP="008019B0">
      <w:pPr>
        <w:pStyle w:val="Titre2"/>
        <w:spacing w:before="0" w:after="0"/>
        <w:rPr>
          <w:sz w:val="2"/>
          <w:szCs w:val="2"/>
        </w:rPr>
      </w:pPr>
    </w:p>
    <w:p w14:paraId="7A865C92" w14:textId="2FC152F0" w:rsidR="000D7E3E" w:rsidRPr="002F438A" w:rsidRDefault="000D7E3E" w:rsidP="008019B0">
      <w:pPr>
        <w:pStyle w:val="Titre2"/>
        <w:spacing w:before="0" w:after="0"/>
        <w:rPr>
          <w:sz w:val="2"/>
          <w:szCs w:val="2"/>
        </w:rPr>
      </w:pPr>
    </w:p>
    <w:p w14:paraId="10124F3B" w14:textId="77777777" w:rsidR="003245B8" w:rsidRPr="004342F6" w:rsidRDefault="003245B8" w:rsidP="00872B28">
      <w:pPr>
        <w:pStyle w:val="Paragraphedeliste"/>
        <w:numPr>
          <w:ilvl w:val="0"/>
          <w:numId w:val="34"/>
        </w:numPr>
        <w:jc w:val="left"/>
      </w:pPr>
      <w:r>
        <w:rPr>
          <w:b/>
          <w:bCs/>
        </w:rPr>
        <w:t>Activer/Désactiver le son</w:t>
      </w:r>
      <w:r w:rsidRPr="00737A62">
        <w:rPr>
          <w:b/>
          <w:bCs/>
        </w:rPr>
        <w:t> :</w:t>
      </w:r>
      <w:r>
        <w:t xml:space="preserve"> a</w:t>
      </w:r>
      <w:r w:rsidRPr="004342F6">
        <w:t>ctiver/désactiver le microphone</w:t>
      </w:r>
      <w:r>
        <w:t>, accompagné de paramètres audios supplémentaires</w:t>
      </w:r>
    </w:p>
    <w:p w14:paraId="297633CC" w14:textId="47384867" w:rsidR="003245B8" w:rsidRDefault="003245B8" w:rsidP="00872B28">
      <w:pPr>
        <w:pStyle w:val="Paragraphedeliste"/>
        <w:numPr>
          <w:ilvl w:val="0"/>
          <w:numId w:val="34"/>
        </w:numPr>
        <w:jc w:val="left"/>
      </w:pPr>
      <w:r w:rsidRPr="00737A62">
        <w:rPr>
          <w:b/>
          <w:bCs/>
        </w:rPr>
        <w:t>Vidéo :</w:t>
      </w:r>
      <w:r>
        <w:t xml:space="preserve"> a</w:t>
      </w:r>
      <w:r w:rsidRPr="004342F6">
        <w:t>ctiver</w:t>
      </w:r>
      <w:r>
        <w:t>/</w:t>
      </w:r>
      <w:r w:rsidRPr="004342F6">
        <w:t>désactiver la caméra</w:t>
      </w:r>
      <w:r>
        <w:t xml:space="preserve">, accompagné de paramètres </w:t>
      </w:r>
      <w:r w:rsidR="00EF211C">
        <w:t>vidéo</w:t>
      </w:r>
      <w:r>
        <w:t xml:space="preserve"> supplémentaires</w:t>
      </w:r>
    </w:p>
    <w:p w14:paraId="2514F5CB" w14:textId="5A1A9B94" w:rsidR="00B17502" w:rsidRPr="009C33CD" w:rsidRDefault="00B17502" w:rsidP="00872B28">
      <w:pPr>
        <w:pStyle w:val="Paragraphedeliste"/>
        <w:numPr>
          <w:ilvl w:val="0"/>
          <w:numId w:val="34"/>
        </w:numPr>
        <w:jc w:val="left"/>
      </w:pPr>
      <w:r w:rsidRPr="009C33CD">
        <w:t xml:space="preserve">Afficher/masquer la liste de </w:t>
      </w:r>
      <w:r w:rsidRPr="00737A62">
        <w:rPr>
          <w:b/>
          <w:bCs/>
        </w:rPr>
        <w:t>participants</w:t>
      </w:r>
      <w:r>
        <w:t xml:space="preserve"> et les </w:t>
      </w:r>
      <w:r w:rsidRPr="009C33CD">
        <w:t>boutons d’interaction</w:t>
      </w:r>
    </w:p>
    <w:p w14:paraId="5AA3D9C8" w14:textId="77777777" w:rsidR="00E42A0C" w:rsidRPr="00E5366F" w:rsidRDefault="00E42A0C" w:rsidP="00872B28">
      <w:pPr>
        <w:pStyle w:val="Paragraphedeliste"/>
        <w:numPr>
          <w:ilvl w:val="0"/>
          <w:numId w:val="34"/>
        </w:numPr>
        <w:jc w:val="left"/>
      </w:pPr>
      <w:r>
        <w:rPr>
          <w:b/>
          <w:bCs/>
        </w:rPr>
        <w:t>Chat</w:t>
      </w:r>
      <w:r w:rsidRPr="00737A62">
        <w:rPr>
          <w:b/>
          <w:bCs/>
        </w:rPr>
        <w:t> :</w:t>
      </w:r>
      <w:r>
        <w:t xml:space="preserve"> a</w:t>
      </w:r>
      <w:r w:rsidRPr="004342F6">
        <w:t>fficher/masquer la fenêtre de c</w:t>
      </w:r>
      <w:r>
        <w:t>lavardage</w:t>
      </w:r>
    </w:p>
    <w:p w14:paraId="466F6CFE" w14:textId="4120AF4D" w:rsidR="007929F5" w:rsidRPr="004342F6" w:rsidRDefault="007929F5" w:rsidP="00872B28">
      <w:pPr>
        <w:pStyle w:val="Paragraphedeliste"/>
        <w:numPr>
          <w:ilvl w:val="0"/>
          <w:numId w:val="34"/>
        </w:numPr>
        <w:jc w:val="left"/>
      </w:pPr>
      <w:r w:rsidRPr="004342F6">
        <w:t xml:space="preserve">Activer/désactiver le </w:t>
      </w:r>
      <w:r w:rsidRPr="00737A62">
        <w:rPr>
          <w:b/>
          <w:bCs/>
        </w:rPr>
        <w:t>partage d’écran</w:t>
      </w:r>
    </w:p>
    <w:p w14:paraId="6D4FAFB7" w14:textId="674408F9" w:rsidR="00B17502" w:rsidRDefault="00CC4813" w:rsidP="00872B28">
      <w:pPr>
        <w:pStyle w:val="Paragraphedeliste"/>
        <w:numPr>
          <w:ilvl w:val="0"/>
          <w:numId w:val="34"/>
        </w:numPr>
        <w:jc w:val="left"/>
      </w:pPr>
      <w:r w:rsidRPr="004342F6">
        <w:t>Activer</w:t>
      </w:r>
      <w:r>
        <w:t>/</w:t>
      </w:r>
      <w:r w:rsidRPr="004342F6">
        <w:t xml:space="preserve">désactiver </w:t>
      </w:r>
      <w:r w:rsidRPr="00737A62">
        <w:rPr>
          <w:b/>
          <w:bCs/>
        </w:rPr>
        <w:t>l’enregistrement</w:t>
      </w:r>
      <w:r>
        <w:rPr>
          <w:b/>
          <w:bCs/>
        </w:rPr>
        <w:t xml:space="preserve"> local </w:t>
      </w:r>
      <w:r w:rsidRPr="00CC4813">
        <w:t xml:space="preserve">(si </w:t>
      </w:r>
      <w:r>
        <w:t>permis</w:t>
      </w:r>
      <w:r w:rsidRPr="00CC4813">
        <w:t xml:space="preserve"> par l’animateur)</w:t>
      </w:r>
    </w:p>
    <w:p w14:paraId="39D46DCB" w14:textId="636E2AE6" w:rsidR="00325FFF" w:rsidRDefault="00325FFF" w:rsidP="00872B28">
      <w:pPr>
        <w:pStyle w:val="Paragraphedeliste"/>
        <w:numPr>
          <w:ilvl w:val="0"/>
          <w:numId w:val="34"/>
        </w:numPr>
        <w:jc w:val="left"/>
      </w:pPr>
      <w:r w:rsidRPr="00737A62">
        <w:rPr>
          <w:b/>
          <w:bCs/>
        </w:rPr>
        <w:t>Réactions</w:t>
      </w:r>
      <w:r>
        <w:t xml:space="preserve"> rapides pour rétroaction instantanée (pouce vers le haut, applaudir)</w:t>
      </w:r>
    </w:p>
    <w:p w14:paraId="1A387710" w14:textId="74829C33" w:rsidR="00872B28" w:rsidRPr="001723FB" w:rsidRDefault="00872B28" w:rsidP="00872B28">
      <w:pPr>
        <w:pStyle w:val="Paragraphedeliste"/>
        <w:numPr>
          <w:ilvl w:val="0"/>
          <w:numId w:val="34"/>
        </w:numPr>
        <w:jc w:val="left"/>
      </w:pPr>
      <w:r w:rsidRPr="00872B28">
        <w:rPr>
          <w:b/>
          <w:bCs/>
        </w:rPr>
        <w:t>Quitter</w:t>
      </w:r>
      <w:r w:rsidRPr="001723FB">
        <w:t xml:space="preserve"> à la réunion</w:t>
      </w:r>
    </w:p>
    <w:p w14:paraId="1DD7B08F" w14:textId="204C1A7D" w:rsidR="00771BFE" w:rsidRPr="00771BFE" w:rsidRDefault="006A1A2B" w:rsidP="00E53455">
      <w:pPr>
        <w:pStyle w:val="Titre2"/>
      </w:pPr>
      <w:bookmarkStart w:id="49" w:name="_Toc45270327"/>
      <w:r>
        <w:br w:type="column"/>
      </w:r>
      <w:bookmarkStart w:id="50" w:name="_Toc50560384"/>
      <w:r w:rsidR="00B85CE3">
        <w:lastRenderedPageBreak/>
        <w:t>4</w:t>
      </w:r>
      <w:r w:rsidR="00ED1C37">
        <w:t>.</w:t>
      </w:r>
      <w:r w:rsidR="0001261C">
        <w:t>1</w:t>
      </w:r>
      <w:r w:rsidR="00ED1C37">
        <w:t xml:space="preserve"> </w:t>
      </w:r>
      <w:r w:rsidR="00771BFE" w:rsidRPr="00771BFE">
        <w:t>Consulter/converser avec les autres participants</w:t>
      </w:r>
      <w:bookmarkEnd w:id="49"/>
      <w:bookmarkEnd w:id="50"/>
    </w:p>
    <w:p w14:paraId="769D2C52" w14:textId="5DDE4FB2" w:rsidR="00771BFE" w:rsidRPr="000A0453" w:rsidRDefault="00771BFE" w:rsidP="000A0453">
      <w:pPr>
        <w:numPr>
          <w:ilvl w:val="0"/>
          <w:numId w:val="22"/>
        </w:numPr>
        <w:tabs>
          <w:tab w:val="clear" w:pos="720"/>
        </w:tabs>
        <w:spacing w:after="0"/>
        <w:ind w:left="567" w:hanging="294"/>
        <w:jc w:val="left"/>
        <w:rPr>
          <w:rFonts w:eastAsia="Times New Roman" w:cs="Times New Roman"/>
          <w:szCs w:val="22"/>
          <w:lang w:val="fr-CA"/>
        </w:rPr>
      </w:pPr>
      <w:r w:rsidRPr="000A0453">
        <w:rPr>
          <w:rFonts w:eastAsia="Times New Roman" w:cs="Times New Roman"/>
          <w:szCs w:val="22"/>
          <w:lang w:val="fr-CA"/>
        </w:rPr>
        <w:t>Cliquez sur</w:t>
      </w:r>
      <w:r w:rsidR="00203938" w:rsidRPr="000A0453">
        <w:rPr>
          <w:rFonts w:eastAsia="Times New Roman" w:cs="Times New Roman"/>
          <w:szCs w:val="22"/>
          <w:lang w:val="fr-CA"/>
        </w:rPr>
        <w:t xml:space="preserve"> le bouton </w:t>
      </w:r>
      <w:r w:rsidR="00203938" w:rsidRPr="000A0453">
        <w:rPr>
          <w:rFonts w:eastAsia="Times New Roman" w:cs="Times New Roman"/>
          <w:b/>
          <w:szCs w:val="22"/>
          <w:lang w:val="fr-CA"/>
        </w:rPr>
        <w:t>Participants</w:t>
      </w:r>
      <w:r w:rsidRPr="000A0453">
        <w:rPr>
          <w:rFonts w:eastAsia="Times New Roman" w:cs="Times New Roman"/>
          <w:szCs w:val="22"/>
          <w:lang w:val="fr-CA"/>
        </w:rPr>
        <w:t xml:space="preserve"> pour afficher </w:t>
      </w:r>
      <w:r w:rsidR="00E36E2B">
        <w:rPr>
          <w:rFonts w:eastAsia="Times New Roman" w:cs="Times New Roman"/>
          <w:szCs w:val="22"/>
          <w:lang w:val="fr-CA"/>
        </w:rPr>
        <w:t>la liste des</w:t>
      </w:r>
      <w:r w:rsidRPr="000A0453">
        <w:rPr>
          <w:rFonts w:eastAsia="Times New Roman" w:cs="Times New Roman"/>
          <w:szCs w:val="22"/>
          <w:lang w:val="fr-CA"/>
        </w:rPr>
        <w:t xml:space="preserve"> participants</w:t>
      </w:r>
      <w:r w:rsidR="00E36E2B">
        <w:rPr>
          <w:rFonts w:eastAsia="Times New Roman" w:cs="Times New Roman"/>
          <w:szCs w:val="22"/>
          <w:lang w:val="fr-CA"/>
        </w:rPr>
        <w:t xml:space="preserve"> et </w:t>
      </w:r>
      <w:r w:rsidR="004C67A0">
        <w:rPr>
          <w:rFonts w:eastAsia="Times New Roman" w:cs="Times New Roman"/>
          <w:szCs w:val="22"/>
          <w:lang w:val="fr-CA"/>
        </w:rPr>
        <w:t xml:space="preserve">des </w:t>
      </w:r>
      <w:r w:rsidR="00E36E2B">
        <w:rPr>
          <w:rFonts w:eastAsia="Times New Roman" w:cs="Times New Roman"/>
          <w:szCs w:val="22"/>
          <w:lang w:val="fr-CA"/>
        </w:rPr>
        <w:t>animateurs</w:t>
      </w:r>
      <w:r w:rsidRPr="000A0453">
        <w:rPr>
          <w:rFonts w:eastAsia="Times New Roman" w:cs="Times New Roman"/>
          <w:szCs w:val="22"/>
          <w:lang w:val="fr-CA"/>
        </w:rPr>
        <w:t>.</w:t>
      </w:r>
      <w:r w:rsidR="00203938" w:rsidRPr="000A0453">
        <w:rPr>
          <w:rFonts w:eastAsia="Times New Roman" w:cs="Times New Roman"/>
          <w:szCs w:val="22"/>
          <w:lang w:val="fr-CA"/>
        </w:rPr>
        <w:t xml:space="preserve"> </w:t>
      </w:r>
    </w:p>
    <w:p w14:paraId="72EB80C6" w14:textId="513F4557" w:rsidR="006A6079" w:rsidRPr="000A0453" w:rsidRDefault="006A6079" w:rsidP="000A0453">
      <w:pPr>
        <w:numPr>
          <w:ilvl w:val="0"/>
          <w:numId w:val="22"/>
        </w:numPr>
        <w:spacing w:after="0"/>
        <w:ind w:left="567" w:hanging="283"/>
        <w:jc w:val="left"/>
        <w:rPr>
          <w:rFonts w:eastAsia="Times New Roman" w:cs="Times New Roman"/>
          <w:szCs w:val="22"/>
          <w:lang w:val="fr-CA"/>
        </w:rPr>
      </w:pPr>
      <w:r w:rsidRPr="000A0453">
        <w:rPr>
          <w:rFonts w:eastAsia="Times New Roman" w:cs="Times New Roman"/>
          <w:szCs w:val="22"/>
          <w:lang w:val="fr-CA"/>
        </w:rPr>
        <w:t xml:space="preserve">Pour converser avec tous les participants, </w:t>
      </w:r>
      <w:r w:rsidR="0096750E">
        <w:rPr>
          <w:rFonts w:eastAsia="Times New Roman" w:cs="Times New Roman"/>
          <w:szCs w:val="22"/>
          <w:lang w:val="fr-CA"/>
        </w:rPr>
        <w:t>vous devez choisir l’option</w:t>
      </w:r>
      <w:r w:rsidRPr="000A0453">
        <w:rPr>
          <w:rFonts w:eastAsia="Times New Roman" w:cs="Times New Roman"/>
          <w:szCs w:val="22"/>
          <w:lang w:val="fr-CA"/>
        </w:rPr>
        <w:t xml:space="preserve"> à </w:t>
      </w:r>
      <w:r w:rsidRPr="000A0453">
        <w:rPr>
          <w:rFonts w:eastAsia="Times New Roman" w:cs="Times New Roman"/>
          <w:b/>
          <w:iCs/>
          <w:szCs w:val="22"/>
          <w:lang w:val="fr-CA"/>
        </w:rPr>
        <w:t>Tout le monde</w:t>
      </w:r>
      <w:r w:rsidR="0096750E">
        <w:rPr>
          <w:rFonts w:eastAsia="Times New Roman" w:cs="Times New Roman"/>
          <w:iCs/>
          <w:szCs w:val="22"/>
          <w:lang w:val="fr-CA"/>
        </w:rPr>
        <w:t xml:space="preserve"> dans le champ </w:t>
      </w:r>
      <w:r w:rsidR="003F23D5" w:rsidRPr="003F23D5">
        <w:rPr>
          <w:rFonts w:eastAsia="Times New Roman" w:cs="Times New Roman"/>
          <w:b/>
          <w:bCs/>
          <w:iCs/>
          <w:szCs w:val="22"/>
          <w:lang w:val="fr-CA"/>
        </w:rPr>
        <w:t>Envoyer à</w:t>
      </w:r>
      <w:r w:rsidRPr="000A0453">
        <w:rPr>
          <w:rFonts w:eastAsia="Times New Roman" w:cs="Times New Roman"/>
          <w:i/>
          <w:iCs/>
          <w:szCs w:val="22"/>
          <w:lang w:val="fr-CA"/>
        </w:rPr>
        <w:t>.</w:t>
      </w:r>
    </w:p>
    <w:p w14:paraId="4E78CC29" w14:textId="77777777" w:rsidR="006F4B79" w:rsidRDefault="00771BFE" w:rsidP="006F4B79">
      <w:pPr>
        <w:numPr>
          <w:ilvl w:val="0"/>
          <w:numId w:val="22"/>
        </w:numPr>
        <w:tabs>
          <w:tab w:val="clear" w:pos="720"/>
        </w:tabs>
        <w:spacing w:after="0"/>
        <w:ind w:left="567" w:hanging="295"/>
        <w:jc w:val="left"/>
        <w:rPr>
          <w:rFonts w:eastAsia="Times New Roman" w:cs="Times New Roman"/>
          <w:szCs w:val="22"/>
          <w:lang w:val="fr-CA"/>
        </w:rPr>
      </w:pPr>
      <w:r w:rsidRPr="000A0453">
        <w:rPr>
          <w:rFonts w:eastAsia="Times New Roman" w:cs="Times New Roman"/>
          <w:szCs w:val="22"/>
          <w:lang w:val="fr-CA"/>
        </w:rPr>
        <w:t xml:space="preserve">Pour converser </w:t>
      </w:r>
      <w:r w:rsidR="008C06E4">
        <w:rPr>
          <w:rFonts w:eastAsia="Times New Roman" w:cs="Times New Roman"/>
          <w:szCs w:val="22"/>
          <w:lang w:val="fr-CA"/>
        </w:rPr>
        <w:t xml:space="preserve">en privé </w:t>
      </w:r>
      <w:r w:rsidRPr="000A0453">
        <w:rPr>
          <w:rFonts w:eastAsia="Times New Roman" w:cs="Times New Roman"/>
          <w:szCs w:val="22"/>
          <w:lang w:val="fr-CA"/>
        </w:rPr>
        <w:t xml:space="preserve">avec un participant en particulier, cliquez sur son nom. </w:t>
      </w:r>
    </w:p>
    <w:p w14:paraId="06946551" w14:textId="77777777" w:rsidR="00CB5A85" w:rsidRPr="00CB5A85" w:rsidRDefault="003C73E1" w:rsidP="006F4B79">
      <w:pPr>
        <w:numPr>
          <w:ilvl w:val="0"/>
          <w:numId w:val="22"/>
        </w:numPr>
        <w:tabs>
          <w:tab w:val="clear" w:pos="720"/>
        </w:tabs>
        <w:spacing w:after="0"/>
        <w:ind w:left="567" w:hanging="295"/>
        <w:jc w:val="left"/>
        <w:rPr>
          <w:rFonts w:eastAsia="Times New Roman" w:cs="Times New Roman"/>
          <w:szCs w:val="22"/>
          <w:lang w:val="fr-CA"/>
        </w:rPr>
      </w:pPr>
      <w:r>
        <w:t>La zone de retour non verbal permet aux participants de donner une réponse rapide à une question simple à l’aide d’icônes (oui, non, ralentissez, accélérez, pouce vers le haut, pouce vers le bas, demander une pause, etc.).</w:t>
      </w:r>
    </w:p>
    <w:p w14:paraId="6709C52B" w14:textId="35969951" w:rsidR="00E36F70" w:rsidRPr="00E36E2B" w:rsidRDefault="00CB5A85" w:rsidP="006F4B79">
      <w:pPr>
        <w:numPr>
          <w:ilvl w:val="0"/>
          <w:numId w:val="22"/>
        </w:numPr>
        <w:tabs>
          <w:tab w:val="clear" w:pos="720"/>
        </w:tabs>
        <w:spacing w:after="0"/>
        <w:ind w:left="567" w:hanging="295"/>
        <w:jc w:val="left"/>
        <w:rPr>
          <w:rFonts w:eastAsia="Times New Roman" w:cs="Times New Roman"/>
          <w:szCs w:val="22"/>
          <w:lang w:val="fr-CA"/>
        </w:rPr>
      </w:pPr>
      <w:r>
        <w:t>L’animateur peut également permettre le partage de fichiers</w:t>
      </w:r>
      <w:r w:rsidR="00D1038A">
        <w:t>. Si c’</w:t>
      </w:r>
      <w:r w:rsidR="00BC4CE9">
        <w:t>est</w:t>
      </w:r>
      <w:r w:rsidR="00D1038A">
        <w:t xml:space="preserve"> le cas, un bouton </w:t>
      </w:r>
      <w:r w:rsidR="00D1038A" w:rsidRPr="00516225">
        <w:rPr>
          <w:b/>
          <w:bCs/>
        </w:rPr>
        <w:t>Fichier</w:t>
      </w:r>
      <w:r w:rsidR="00D1038A">
        <w:t xml:space="preserve"> </w:t>
      </w:r>
      <w:r w:rsidR="00516225">
        <w:t>sera</w:t>
      </w:r>
      <w:r w:rsidR="00D1038A">
        <w:t xml:space="preserve"> </w:t>
      </w:r>
      <w:r w:rsidR="00516225">
        <w:t>visible</w:t>
      </w:r>
      <w:r w:rsidR="00D1038A">
        <w:t xml:space="preserve"> sur </w:t>
      </w:r>
      <w:r w:rsidR="00516225">
        <w:t>ce panneau.</w:t>
      </w:r>
      <w:r w:rsidR="003F23D5">
        <w:br/>
      </w:r>
    </w:p>
    <w:p w14:paraId="161FA09D" w14:textId="5014EACC" w:rsidR="00E36E2B" w:rsidRPr="006F4B79" w:rsidRDefault="003F23D5" w:rsidP="003F23D5">
      <w:pPr>
        <w:spacing w:after="0"/>
        <w:jc w:val="center"/>
        <w:rPr>
          <w:rFonts w:eastAsia="Times New Roman" w:cs="Times New Roman"/>
          <w:szCs w:val="22"/>
          <w:lang w:val="fr-CA"/>
        </w:rPr>
      </w:pPr>
      <w:r>
        <w:rPr>
          <w:noProof/>
        </w:rPr>
        <w:drawing>
          <wp:inline distT="0" distB="0" distL="0" distR="0" wp14:anchorId="4D8080D4" wp14:editId="6FD7CFC4">
            <wp:extent cx="2173331" cy="4189095"/>
            <wp:effectExtent l="19050" t="19050" r="17780" b="209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76256" cy="4194734"/>
                    </a:xfrm>
                    <a:prstGeom prst="rect">
                      <a:avLst/>
                    </a:prstGeom>
                    <a:ln>
                      <a:solidFill>
                        <a:schemeClr val="tx1"/>
                      </a:solidFill>
                    </a:ln>
                  </pic:spPr>
                </pic:pic>
              </a:graphicData>
            </a:graphic>
          </wp:inline>
        </w:drawing>
      </w:r>
    </w:p>
    <w:p w14:paraId="502F4BC2" w14:textId="49A2E976" w:rsidR="00A53115" w:rsidRDefault="00A53115" w:rsidP="003C73E1">
      <w:pPr>
        <w:spacing w:after="0"/>
        <w:ind w:left="567"/>
        <w:jc w:val="center"/>
        <w:rPr>
          <w:rFonts w:eastAsia="Times New Roman" w:cs="Times New Roman"/>
          <w:szCs w:val="22"/>
          <w:lang w:val="fr-CA"/>
        </w:rPr>
      </w:pPr>
    </w:p>
    <w:p w14:paraId="2DC56E90" w14:textId="490E04D3" w:rsidR="00F75AFF" w:rsidRDefault="00A22BC7" w:rsidP="00E53455">
      <w:pPr>
        <w:pStyle w:val="Titre2"/>
      </w:pPr>
      <w:bookmarkStart w:id="51" w:name="_Toc45270328"/>
      <w:r>
        <w:br w:type="column"/>
      </w:r>
      <w:bookmarkStart w:id="52" w:name="_Toc50560385"/>
      <w:r w:rsidR="00B85CE3">
        <w:lastRenderedPageBreak/>
        <w:t>4</w:t>
      </w:r>
      <w:r w:rsidR="00ED1C37">
        <w:t>.</w:t>
      </w:r>
      <w:r w:rsidR="0001261C">
        <w:t>2</w:t>
      </w:r>
      <w:r w:rsidR="00ED1C37">
        <w:t xml:space="preserve"> </w:t>
      </w:r>
      <w:r w:rsidR="00F75AFF" w:rsidRPr="00C64AEE">
        <w:t>Activer/désactiver le partage d’écran</w:t>
      </w:r>
      <w:bookmarkEnd w:id="51"/>
      <w:bookmarkEnd w:id="52"/>
    </w:p>
    <w:p w14:paraId="41C72BE7" w14:textId="77777777" w:rsidR="00A22BC7" w:rsidRDefault="00A22BC7" w:rsidP="004C67A0">
      <w:pPr>
        <w:rPr>
          <w:noProof/>
        </w:rPr>
      </w:pPr>
      <w:r w:rsidRPr="00835D43">
        <w:rPr>
          <w:noProof/>
        </w:rPr>
        <w:t xml:space="preserve">L’option de partage </w:t>
      </w:r>
      <w:r w:rsidRPr="00350E00">
        <w:rPr>
          <w:b/>
          <w:noProof/>
        </w:rPr>
        <w:t>De base</w:t>
      </w:r>
      <w:r w:rsidRPr="00835D43">
        <w:rPr>
          <w:noProof/>
        </w:rPr>
        <w:t> permet de partager un écran</w:t>
      </w:r>
      <w:r>
        <w:rPr>
          <w:noProof/>
        </w:rPr>
        <w:t>, une application ouverte sur votre ordinateur</w:t>
      </w:r>
      <w:r w:rsidRPr="00835D43">
        <w:rPr>
          <w:noProof/>
        </w:rPr>
        <w:t xml:space="preserve"> ou d’afficher le contenu d’un </w:t>
      </w:r>
      <w:r>
        <w:rPr>
          <w:noProof/>
        </w:rPr>
        <w:t>appareil mobile</w:t>
      </w:r>
      <w:r w:rsidRPr="00835D43">
        <w:rPr>
          <w:noProof/>
        </w:rPr>
        <w:t>.</w:t>
      </w:r>
      <w:r>
        <w:rPr>
          <w:noProof/>
        </w:rPr>
        <w:t xml:space="preserve"> Si vous prévoyez aussi diffuser le son de votre ordinateur, cochez l’option </w:t>
      </w:r>
      <w:r w:rsidRPr="009C7B02">
        <w:rPr>
          <w:b/>
          <w:bCs/>
          <w:noProof/>
        </w:rPr>
        <w:t>Partager le son de l’ordinateur</w:t>
      </w:r>
      <w:r>
        <w:rPr>
          <w:noProof/>
        </w:rPr>
        <w:t xml:space="preserve"> au bas de ce menu. Une fois votre choix effectué, cliquez </w:t>
      </w:r>
      <w:r w:rsidRPr="008C49E1">
        <w:rPr>
          <w:b/>
          <w:bCs/>
          <w:noProof/>
        </w:rPr>
        <w:t>Partager l’écran</w:t>
      </w:r>
      <w:r>
        <w:rPr>
          <w:noProof/>
        </w:rPr>
        <w:t>.</w:t>
      </w:r>
    </w:p>
    <w:p w14:paraId="10EC1F27" w14:textId="77777777" w:rsidR="00A22BC7" w:rsidRPr="003B577D" w:rsidRDefault="00A22BC7" w:rsidP="004C67A0">
      <w:pPr>
        <w:jc w:val="center"/>
        <w:rPr>
          <w:noProof/>
          <w:color w:val="auto"/>
        </w:rPr>
      </w:pPr>
      <w:r>
        <w:rPr>
          <w:noProof/>
          <w:lang w:eastAsia="fr-CA"/>
        </w:rPr>
        <w:drawing>
          <wp:inline distT="0" distB="0" distL="0" distR="0" wp14:anchorId="67DA5419" wp14:editId="3DD92A69">
            <wp:extent cx="3600000" cy="2349001"/>
            <wp:effectExtent l="19050" t="19050" r="19685" b="13335"/>
            <wp:docPr id="45" name="Image 4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 d’écran 2019-11-28 à 16.46.26.png"/>
                    <pic:cNvPicPr/>
                  </pic:nvPicPr>
                  <pic:blipFill>
                    <a:blip r:embed="rId50">
                      <a:extLst>
                        <a:ext uri="{28A0092B-C50C-407E-A947-70E740481C1C}">
                          <a14:useLocalDpi xmlns:a14="http://schemas.microsoft.com/office/drawing/2010/main" val="0"/>
                        </a:ext>
                      </a:extLst>
                    </a:blip>
                    <a:stretch>
                      <a:fillRect/>
                    </a:stretch>
                  </pic:blipFill>
                  <pic:spPr>
                    <a:xfrm>
                      <a:off x="0" y="0"/>
                      <a:ext cx="3600000" cy="2349001"/>
                    </a:xfrm>
                    <a:prstGeom prst="rect">
                      <a:avLst/>
                    </a:prstGeom>
                    <a:ln>
                      <a:solidFill>
                        <a:schemeClr val="tx1"/>
                      </a:solidFill>
                    </a:ln>
                  </pic:spPr>
                </pic:pic>
              </a:graphicData>
            </a:graphic>
          </wp:inline>
        </w:drawing>
      </w:r>
    </w:p>
    <w:p w14:paraId="4D73D3AA" w14:textId="1D733B7D" w:rsidR="00A22BC7" w:rsidRDefault="00A22BC7" w:rsidP="004C67A0">
      <w:pPr>
        <w:rPr>
          <w:noProof/>
        </w:rPr>
      </w:pPr>
      <w:r w:rsidRPr="00835D43">
        <w:rPr>
          <w:noProof/>
        </w:rPr>
        <w:t xml:space="preserve">L’option </w:t>
      </w:r>
      <w:r w:rsidRPr="009A5CE5">
        <w:rPr>
          <w:b/>
          <w:noProof/>
        </w:rPr>
        <w:t>Avancé</w:t>
      </w:r>
      <w:r w:rsidRPr="00835D43">
        <w:rPr>
          <w:noProof/>
        </w:rPr>
        <w:t xml:space="preserve"> permet de partager</w:t>
      </w:r>
      <w:r w:rsidR="008C1F3E">
        <w:rPr>
          <w:noProof/>
        </w:rPr>
        <w:t xml:space="preserve"> un PowerPoint comme </w:t>
      </w:r>
      <w:r w:rsidR="004C67A0">
        <w:rPr>
          <w:noProof/>
        </w:rPr>
        <w:t xml:space="preserve">un </w:t>
      </w:r>
      <w:r w:rsidR="008C1F3E">
        <w:rPr>
          <w:noProof/>
        </w:rPr>
        <w:t>fond d’écran,</w:t>
      </w:r>
      <w:r w:rsidRPr="00835D43">
        <w:rPr>
          <w:noProof/>
        </w:rPr>
        <w:t xml:space="preserve"> une partie de l’écran</w:t>
      </w:r>
      <w:r>
        <w:rPr>
          <w:noProof/>
        </w:rPr>
        <w:t xml:space="preserve">, </w:t>
      </w:r>
      <w:r w:rsidRPr="00835D43">
        <w:rPr>
          <w:noProof/>
        </w:rPr>
        <w:t xml:space="preserve"> le contenu d’une deuxième caméra</w:t>
      </w:r>
      <w:r>
        <w:rPr>
          <w:noProof/>
        </w:rPr>
        <w:t xml:space="preserve"> (ex. : caméra </w:t>
      </w:r>
      <w:r w:rsidR="00615E9D">
        <w:rPr>
          <w:noProof/>
        </w:rPr>
        <w:t>à</w:t>
      </w:r>
      <w:r>
        <w:rPr>
          <w:noProof/>
        </w:rPr>
        <w:t xml:space="preserve"> document) </w:t>
      </w:r>
      <w:r w:rsidRPr="00835D43">
        <w:rPr>
          <w:noProof/>
        </w:rPr>
        <w:t xml:space="preserve">ou encore </w:t>
      </w:r>
      <w:r w:rsidR="004C67A0">
        <w:rPr>
          <w:noProof/>
        </w:rPr>
        <w:br/>
      </w:r>
      <w:r w:rsidRPr="00835D43">
        <w:rPr>
          <w:noProof/>
        </w:rPr>
        <w:t xml:space="preserve">l’audio uniquement. </w:t>
      </w:r>
    </w:p>
    <w:p w14:paraId="283B70F8" w14:textId="44E105D9" w:rsidR="00AF381D" w:rsidRDefault="00AF381D" w:rsidP="00AF381D">
      <w:pPr>
        <w:jc w:val="center"/>
        <w:rPr>
          <w:noProof/>
        </w:rPr>
      </w:pPr>
      <w:r>
        <w:rPr>
          <w:noProof/>
        </w:rPr>
        <w:drawing>
          <wp:inline distT="0" distB="0" distL="0" distR="0" wp14:anchorId="07AA27E2" wp14:editId="193D0C64">
            <wp:extent cx="3581400" cy="2228751"/>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03057" cy="2242228"/>
                    </a:xfrm>
                    <a:prstGeom prst="rect">
                      <a:avLst/>
                    </a:prstGeom>
                  </pic:spPr>
                </pic:pic>
              </a:graphicData>
            </a:graphic>
          </wp:inline>
        </w:drawing>
      </w:r>
    </w:p>
    <w:p w14:paraId="1D41CB8F" w14:textId="77777777" w:rsidR="004C67A0" w:rsidRDefault="004C67A0">
      <w:pPr>
        <w:spacing w:after="0" w:line="240" w:lineRule="auto"/>
        <w:jc w:val="left"/>
        <w:rPr>
          <w:noProof/>
        </w:rPr>
      </w:pPr>
      <w:r>
        <w:rPr>
          <w:noProof/>
        </w:rPr>
        <w:br w:type="page"/>
      </w:r>
    </w:p>
    <w:p w14:paraId="01B06207" w14:textId="40DA998F" w:rsidR="00B21F8B" w:rsidRPr="00835D43" w:rsidRDefault="00B21F8B" w:rsidP="00B21F8B">
      <w:pPr>
        <w:rPr>
          <w:noProof/>
        </w:rPr>
      </w:pPr>
      <w:r w:rsidRPr="00835D43">
        <w:rPr>
          <w:noProof/>
        </w:rPr>
        <w:lastRenderedPageBreak/>
        <w:t xml:space="preserve">Lorsque </w:t>
      </w:r>
      <w:r w:rsidR="00CA08F5">
        <w:rPr>
          <w:noProof/>
        </w:rPr>
        <w:t xml:space="preserve">vous </w:t>
      </w:r>
      <w:r w:rsidRPr="00835D43">
        <w:rPr>
          <w:noProof/>
        </w:rPr>
        <w:t>partage</w:t>
      </w:r>
      <w:r w:rsidR="00CA08F5">
        <w:rPr>
          <w:noProof/>
        </w:rPr>
        <w:t>z votre</w:t>
      </w:r>
      <w:r w:rsidRPr="00835D43">
        <w:rPr>
          <w:noProof/>
        </w:rPr>
        <w:t xml:space="preserve"> écran, </w:t>
      </w:r>
      <w:r>
        <w:rPr>
          <w:noProof/>
        </w:rPr>
        <w:t>une barre mince de menu sera affichée en bordure de votre écran ou sur un moniteur secondaire. Au-delà des options de réunion de base, le menu contient les options</w:t>
      </w:r>
      <w:r w:rsidRPr="00835D43">
        <w:rPr>
          <w:noProof/>
        </w:rPr>
        <w:t xml:space="preserve"> suivantes : </w:t>
      </w:r>
    </w:p>
    <w:p w14:paraId="66AD5167" w14:textId="738A52E3" w:rsidR="00B21F8B" w:rsidRDefault="00B21F8B" w:rsidP="00B21F8B">
      <w:pPr>
        <w:pStyle w:val="Paragraphedeliste"/>
        <w:numPr>
          <w:ilvl w:val="0"/>
          <w:numId w:val="36"/>
        </w:numPr>
        <w:jc w:val="left"/>
      </w:pPr>
      <w:r w:rsidRPr="003A3EB0">
        <w:t>Une notification en haut de la fenêtre de réunion Zoom affichera un aperçu de l’écran partagé. Clique</w:t>
      </w:r>
      <w:r w:rsidR="00E17CAC">
        <w:t xml:space="preserve">z </w:t>
      </w:r>
      <w:r w:rsidRPr="003A3EB0">
        <w:t xml:space="preserve">sur </w:t>
      </w:r>
      <w:r w:rsidRPr="003A3EB0">
        <w:rPr>
          <w:b/>
        </w:rPr>
        <w:t>Mettre le partage en pause</w:t>
      </w:r>
      <w:r w:rsidRPr="003A3EB0">
        <w:t xml:space="preserve"> pour interrompre le partage d'écran tout en conservant le contrôle du partage.</w:t>
      </w:r>
      <w:r w:rsidRPr="003A3EB0">
        <w:rPr>
          <w:noProof/>
        </w:rPr>
        <w:t xml:space="preserve"> </w:t>
      </w:r>
    </w:p>
    <w:p w14:paraId="2218C95C" w14:textId="77777777" w:rsidR="00B21F8B" w:rsidRPr="00C15E2E" w:rsidRDefault="00B21F8B" w:rsidP="00B21F8B">
      <w:pPr>
        <w:jc w:val="center"/>
      </w:pPr>
      <w:r w:rsidRPr="00D1749D">
        <w:rPr>
          <w:noProof/>
          <w:lang w:eastAsia="fr-CA"/>
        </w:rPr>
        <w:drawing>
          <wp:inline distT="0" distB="0" distL="0" distR="0" wp14:anchorId="3F4CAD49" wp14:editId="7BA09977">
            <wp:extent cx="4319905" cy="400050"/>
            <wp:effectExtent l="19050" t="19050" r="23495" b="19050"/>
            <wp:docPr id="93" name="Image 93" descr="Une image contenant herbe, extérieur, fl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apture d’écran 2019-11-29 à 11.29.52.png"/>
                    <pic:cNvPicPr/>
                  </pic:nvPicPr>
                  <pic:blipFill rotWithShape="1">
                    <a:blip r:embed="rId52">
                      <a:extLst>
                        <a:ext uri="{28A0092B-C50C-407E-A947-70E740481C1C}">
                          <a14:useLocalDpi xmlns:a14="http://schemas.microsoft.com/office/drawing/2010/main" val="0"/>
                        </a:ext>
                      </a:extLst>
                    </a:blip>
                    <a:srcRect l="24642" t="2392" r="34193" b="90824"/>
                    <a:stretch/>
                  </pic:blipFill>
                  <pic:spPr bwMode="auto">
                    <a:xfrm>
                      <a:off x="0" y="0"/>
                      <a:ext cx="4319905" cy="400050"/>
                    </a:xfrm>
                    <a:prstGeom prst="rect">
                      <a:avLst/>
                    </a:prstGeom>
                    <a:ln>
                      <a:solidFill>
                        <a:schemeClr val="tx1"/>
                      </a:solidFill>
                    </a:ln>
                    <a:extLst>
                      <a:ext uri="{53640926-AAD7-44d8-BBD7-CCE9431645EC}">
                        <a14:shadowObscured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F1A4AA" w14:textId="316DBAD5" w:rsidR="00B21F8B" w:rsidRPr="00C15E2E" w:rsidRDefault="00B21F8B" w:rsidP="00B21F8B">
      <w:pPr>
        <w:pStyle w:val="Paragraphedeliste"/>
        <w:numPr>
          <w:ilvl w:val="0"/>
          <w:numId w:val="36"/>
        </w:numPr>
        <w:jc w:val="left"/>
      </w:pPr>
      <w:r w:rsidRPr="003A3EB0">
        <w:t>Clique</w:t>
      </w:r>
      <w:r w:rsidR="00E17CAC">
        <w:t>z</w:t>
      </w:r>
      <w:r w:rsidRPr="003A3EB0">
        <w:t xml:space="preserve"> sur </w:t>
      </w:r>
      <w:r w:rsidRPr="003A3EB0">
        <w:rPr>
          <w:b/>
        </w:rPr>
        <w:t>Reprendre le partage</w:t>
      </w:r>
      <w:r w:rsidRPr="003A3EB0">
        <w:t xml:space="preserve"> pour partager de nouveau l’écran. Il est aussi possible de clique</w:t>
      </w:r>
      <w:r w:rsidR="00E17CAC">
        <w:t xml:space="preserve">r </w:t>
      </w:r>
      <w:r w:rsidRPr="003A3EB0">
        <w:t xml:space="preserve">sur </w:t>
      </w:r>
      <w:r w:rsidRPr="003A3EB0">
        <w:rPr>
          <w:b/>
        </w:rPr>
        <w:t>Arrêter le partage</w:t>
      </w:r>
      <w:r w:rsidRPr="003A3EB0">
        <w:t>.</w:t>
      </w:r>
      <w:r w:rsidRPr="003A3EB0">
        <w:rPr>
          <w:noProof/>
          <w:sz w:val="24"/>
          <w:lang w:eastAsia="fr-CA"/>
        </w:rPr>
        <w:t xml:space="preserve"> </w:t>
      </w:r>
    </w:p>
    <w:p w14:paraId="7046EA37" w14:textId="77777777" w:rsidR="00B21F8B" w:rsidRPr="00C15E2E" w:rsidRDefault="00B21F8B" w:rsidP="00B21F8B">
      <w:pPr>
        <w:jc w:val="center"/>
      </w:pPr>
      <w:r>
        <w:rPr>
          <w:noProof/>
          <w:lang w:eastAsia="fr-CA"/>
        </w:rPr>
        <w:drawing>
          <wp:inline distT="0" distB="0" distL="0" distR="0" wp14:anchorId="5B2C632A" wp14:editId="50E522B1">
            <wp:extent cx="4319905" cy="412115"/>
            <wp:effectExtent l="19050" t="19050" r="23495" b="2603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ture d’écran 2019-11-29 à 11.33.56.png"/>
                    <pic:cNvPicPr/>
                  </pic:nvPicPr>
                  <pic:blipFill>
                    <a:blip r:embed="rId53">
                      <a:extLst>
                        <a:ext uri="{28A0092B-C50C-407E-A947-70E740481C1C}">
                          <a14:useLocalDpi xmlns:a14="http://schemas.microsoft.com/office/drawing/2010/main" val="0"/>
                        </a:ext>
                      </a:extLst>
                    </a:blip>
                    <a:stretch>
                      <a:fillRect/>
                    </a:stretch>
                  </pic:blipFill>
                  <pic:spPr>
                    <a:xfrm>
                      <a:off x="0" y="0"/>
                      <a:ext cx="4319905" cy="412115"/>
                    </a:xfrm>
                    <a:prstGeom prst="rect">
                      <a:avLst/>
                    </a:prstGeom>
                    <a:ln>
                      <a:solidFill>
                        <a:schemeClr val="tx1"/>
                      </a:solidFill>
                    </a:ln>
                  </pic:spPr>
                </pic:pic>
              </a:graphicData>
            </a:graphic>
          </wp:inline>
        </w:drawing>
      </w:r>
    </w:p>
    <w:p w14:paraId="6B9445BA" w14:textId="77777777" w:rsidR="00B21F8B" w:rsidRPr="00C15E2E" w:rsidRDefault="00B21F8B" w:rsidP="00B21F8B">
      <w:pPr>
        <w:pStyle w:val="Paragraphedeliste"/>
        <w:numPr>
          <w:ilvl w:val="0"/>
          <w:numId w:val="36"/>
        </w:numPr>
        <w:jc w:val="left"/>
      </w:pPr>
      <w:r w:rsidRPr="00C15E2E">
        <w:rPr>
          <w:b/>
          <w:bCs/>
        </w:rPr>
        <w:t xml:space="preserve">Annoter </w:t>
      </w:r>
      <w:r w:rsidRPr="00C15E2E">
        <w:t xml:space="preserve">ouvre un menu qui vous permet d’écrire, de dessiner ou de pointer à l’écran. Il est possible d’enregistrer une capture d’écran à même le menu. Les captures </w:t>
      </w:r>
      <w:r>
        <w:t xml:space="preserve">d’écran </w:t>
      </w:r>
      <w:r w:rsidRPr="00C15E2E">
        <w:t>vous seront présentée</w:t>
      </w:r>
      <w:r>
        <w:t>s</w:t>
      </w:r>
      <w:r w:rsidRPr="00C15E2E">
        <w:t xml:space="preserve"> lorsque vous quitte</w:t>
      </w:r>
      <w:r>
        <w:t>re</w:t>
      </w:r>
      <w:r w:rsidRPr="00C15E2E">
        <w:t>z la réunion.</w:t>
      </w:r>
    </w:p>
    <w:p w14:paraId="3BC3D50B" w14:textId="2F01EEB3" w:rsidR="00B21F8B" w:rsidRPr="00835D43" w:rsidRDefault="00B21F8B" w:rsidP="00EE2CCC">
      <w:pPr>
        <w:jc w:val="center"/>
      </w:pPr>
      <w:r>
        <w:rPr>
          <w:noProof/>
        </w:rPr>
        <w:drawing>
          <wp:inline distT="0" distB="0" distL="0" distR="0" wp14:anchorId="0170B161" wp14:editId="5B5177E1">
            <wp:extent cx="4686541" cy="99700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86541" cy="997001"/>
                    </a:xfrm>
                    <a:prstGeom prst="rect">
                      <a:avLst/>
                    </a:prstGeom>
                  </pic:spPr>
                </pic:pic>
              </a:graphicData>
            </a:graphic>
          </wp:inline>
        </w:drawing>
      </w:r>
    </w:p>
    <w:tbl>
      <w:tblPr>
        <w:tblStyle w:val="Grilledutableau"/>
        <w:tblW w:w="0" w:type="auto"/>
        <w:jc w:val="center"/>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974"/>
        <w:gridCol w:w="7804"/>
      </w:tblGrid>
      <w:tr w:rsidR="00643111" w14:paraId="26CF9E4F" w14:textId="77777777" w:rsidTr="0065153B">
        <w:trPr>
          <w:jc w:val="center"/>
        </w:trPr>
        <w:tc>
          <w:tcPr>
            <w:tcW w:w="987" w:type="dxa"/>
          </w:tcPr>
          <w:p w14:paraId="7D59D897" w14:textId="77777777" w:rsidR="00643111" w:rsidRPr="0025241D" w:rsidRDefault="00643111" w:rsidP="00643111">
            <w:pPr>
              <w:spacing w:after="0"/>
              <w:rPr>
                <w:b/>
                <w:bCs/>
                <w:lang w:val="fr-CA"/>
              </w:rPr>
            </w:pPr>
            <w:r w:rsidRPr="0025241D">
              <w:rPr>
                <w:b/>
                <w:bCs/>
                <w:noProof/>
                <w:lang w:val="fr-CA" w:eastAsia="fr-CA"/>
              </w:rPr>
              <w:drawing>
                <wp:inline distT="0" distB="0" distL="0" distR="0" wp14:anchorId="05F8F32D" wp14:editId="3A531FE9">
                  <wp:extent cx="423582" cy="423582"/>
                  <wp:effectExtent l="0" t="0" r="0" b="0"/>
                  <wp:docPr id="52" name="Graphique 5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diafile_XiQXZi.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23582" cy="423582"/>
                          </a:xfrm>
                          <a:prstGeom prst="rect">
                            <a:avLst/>
                          </a:prstGeom>
                        </pic:spPr>
                      </pic:pic>
                    </a:graphicData>
                  </a:graphic>
                </wp:inline>
              </w:drawing>
            </w:r>
          </w:p>
        </w:tc>
        <w:tc>
          <w:tcPr>
            <w:tcW w:w="8657" w:type="dxa"/>
            <w:vAlign w:val="center"/>
          </w:tcPr>
          <w:p w14:paraId="7AD70B0B" w14:textId="21FBF13B" w:rsidR="00643111" w:rsidRPr="0025241D" w:rsidRDefault="00643111" w:rsidP="0065153B">
            <w:pPr>
              <w:spacing w:after="0"/>
              <w:jc w:val="left"/>
              <w:rPr>
                <w:b/>
                <w:bCs/>
                <w:lang w:val="fr-CA"/>
              </w:rPr>
            </w:pPr>
            <w:r w:rsidRPr="0025241D">
              <w:rPr>
                <w:b/>
                <w:bCs/>
                <w:color w:val="FF0000"/>
                <w:lang w:val="fr-CA"/>
              </w:rPr>
              <w:t xml:space="preserve">Pour certaines </w:t>
            </w:r>
            <w:r w:rsidR="00FB00AA" w:rsidRPr="0025241D">
              <w:rPr>
                <w:b/>
                <w:bCs/>
                <w:color w:val="FF0000"/>
                <w:lang w:val="fr-CA"/>
              </w:rPr>
              <w:t>réunions</w:t>
            </w:r>
            <w:r w:rsidRPr="0025241D">
              <w:rPr>
                <w:b/>
                <w:bCs/>
                <w:color w:val="FF0000"/>
                <w:lang w:val="fr-CA"/>
              </w:rPr>
              <w:t xml:space="preserve">, il est possible que l’animateur </w:t>
            </w:r>
            <w:r w:rsidR="00BC4CE9">
              <w:rPr>
                <w:b/>
                <w:bCs/>
                <w:color w:val="FF0000"/>
                <w:lang w:val="fr-CA"/>
              </w:rPr>
              <w:t>désactive</w:t>
            </w:r>
            <w:r w:rsidR="00CD3078">
              <w:rPr>
                <w:b/>
                <w:bCs/>
                <w:color w:val="FF0000"/>
                <w:lang w:val="fr-CA"/>
              </w:rPr>
              <w:t xml:space="preserve"> </w:t>
            </w:r>
            <w:r>
              <w:rPr>
                <w:b/>
                <w:bCs/>
                <w:color w:val="FF0000"/>
                <w:lang w:val="fr-CA"/>
              </w:rPr>
              <w:t>le partage d’écran, le partage de fichiers et d’autres fonctionnalités.</w:t>
            </w:r>
          </w:p>
        </w:tc>
      </w:tr>
    </w:tbl>
    <w:p w14:paraId="3BC2384E" w14:textId="560EEE70" w:rsidR="00643111" w:rsidRDefault="0098569F" w:rsidP="00E53455">
      <w:pPr>
        <w:pStyle w:val="Titre2"/>
      </w:pPr>
      <w:bookmarkStart w:id="53" w:name="_Toc45270329"/>
      <w:r>
        <w:br/>
      </w:r>
      <w:bookmarkStart w:id="54" w:name="_Toc50560386"/>
      <w:r w:rsidR="00B85CE3">
        <w:t>4</w:t>
      </w:r>
      <w:r w:rsidR="0001261C" w:rsidRPr="00E53455">
        <w:t>.3</w:t>
      </w:r>
      <w:r w:rsidR="00ED1C37">
        <w:t xml:space="preserve"> </w:t>
      </w:r>
      <w:r w:rsidR="00643111">
        <w:t>Quitter la réunion</w:t>
      </w:r>
      <w:bookmarkEnd w:id="53"/>
      <w:bookmarkEnd w:id="54"/>
    </w:p>
    <w:p w14:paraId="5848D675" w14:textId="005B73AF" w:rsidR="0066332A" w:rsidRDefault="00643111" w:rsidP="00E53455">
      <w:r>
        <w:t xml:space="preserve">Le bouton </w:t>
      </w:r>
      <w:r w:rsidR="00D70BD3">
        <w:rPr>
          <w:b/>
        </w:rPr>
        <w:t>Quitter la réunion</w:t>
      </w:r>
      <w:r>
        <w:t xml:space="preserve"> permet de quitter la réunion en cours. Vous dispara</w:t>
      </w:r>
      <w:r w:rsidR="00CD3078">
        <w:t>î</w:t>
      </w:r>
      <w:r>
        <w:t xml:space="preserve">trez de la liste des participants. </w:t>
      </w:r>
    </w:p>
    <w:p w14:paraId="295EE46B" w14:textId="15D8F105" w:rsidR="007B1F6E" w:rsidRDefault="007B1F6E" w:rsidP="007B1F6E">
      <w:pPr>
        <w:jc w:val="center"/>
        <w:rPr>
          <w:rFonts w:asciiTheme="majorHAnsi" w:eastAsiaTheme="majorEastAsia" w:hAnsiTheme="majorHAnsi" w:cs="Times New Roman (Titres CS)"/>
          <w:bCs/>
          <w:sz w:val="40"/>
          <w:szCs w:val="32"/>
        </w:rPr>
      </w:pPr>
      <w:r>
        <w:rPr>
          <w:noProof/>
        </w:rPr>
        <w:drawing>
          <wp:inline distT="0" distB="0" distL="0" distR="0" wp14:anchorId="3EA3132D" wp14:editId="11236E55">
            <wp:extent cx="800169" cy="487722"/>
            <wp:effectExtent l="0" t="0" r="0" b="7620"/>
            <wp:docPr id="1946022863" name="Image 194602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00169" cy="487722"/>
                    </a:xfrm>
                    <a:prstGeom prst="rect">
                      <a:avLst/>
                    </a:prstGeom>
                  </pic:spPr>
                </pic:pic>
              </a:graphicData>
            </a:graphic>
          </wp:inline>
        </w:drawing>
      </w:r>
    </w:p>
    <w:p w14:paraId="231A23B1" w14:textId="7A140F2A" w:rsidR="00CB0F39" w:rsidRDefault="00DF7FB0" w:rsidP="008768E9">
      <w:pPr>
        <w:pStyle w:val="Titre1"/>
      </w:pPr>
      <w:bookmarkStart w:id="55" w:name="_5._Accéder_aux"/>
      <w:bookmarkStart w:id="56" w:name="_Toc40769974"/>
      <w:bookmarkEnd w:id="55"/>
      <w:r>
        <w:br w:type="column"/>
      </w:r>
      <w:bookmarkStart w:id="57" w:name="_Toc50560387"/>
      <w:r w:rsidR="00CB0F39">
        <w:lastRenderedPageBreak/>
        <w:t>5. Accéder aux enregistrements</w:t>
      </w:r>
      <w:bookmarkEnd w:id="57"/>
    </w:p>
    <w:p w14:paraId="1C1EB1CB" w14:textId="77777777" w:rsidR="003A3A44" w:rsidRPr="003A3A44" w:rsidRDefault="003A3A44" w:rsidP="003A3A44">
      <w:pPr>
        <w:rPr>
          <w:lang w:val="fr-CA"/>
        </w:rPr>
      </w:pPr>
      <w:r w:rsidRPr="003A3A44">
        <w:rPr>
          <w:lang w:val="fr-CA"/>
        </w:rPr>
        <w:t>Par respect des règlements relatifs à la confidentialité et à la protection des renseignements personnels, les enseignants de l‘Université Laval qui utilisent Zoom activent des paramètres de sécurité reliés à l’accès aux enregistrements infonuagiques (</w:t>
      </w:r>
      <w:r w:rsidRPr="003A3A44">
        <w:rPr>
          <w:i/>
          <w:iCs/>
          <w:lang w:val="fr-CA"/>
        </w:rPr>
        <w:t>cloud</w:t>
      </w:r>
      <w:r w:rsidRPr="003A3A44">
        <w:rPr>
          <w:lang w:val="fr-CA"/>
        </w:rPr>
        <w:t>).</w:t>
      </w:r>
    </w:p>
    <w:p w14:paraId="73909095" w14:textId="5442782D" w:rsidR="003A3A44" w:rsidRPr="003A3A44" w:rsidRDefault="0020373E" w:rsidP="00F478DF">
      <w:pPr>
        <w:pStyle w:val="Titre2"/>
        <w:rPr>
          <w:lang w:val="fr-CA"/>
        </w:rPr>
      </w:pPr>
      <w:bookmarkStart w:id="58" w:name="_Toc50560388"/>
      <w:r>
        <w:rPr>
          <w:lang w:val="fr-CA"/>
        </w:rPr>
        <w:t xml:space="preserve">5.1 </w:t>
      </w:r>
      <w:r w:rsidR="003A3A44" w:rsidRPr="003A3A44">
        <w:rPr>
          <w:lang w:val="fr-CA"/>
        </w:rPr>
        <w:t>Authentification</w:t>
      </w:r>
      <w:bookmarkEnd w:id="58"/>
    </w:p>
    <w:p w14:paraId="0C079978" w14:textId="2BE66D85" w:rsidR="003A3A44" w:rsidRDefault="003A3A44" w:rsidP="003A3A44">
      <w:pPr>
        <w:rPr>
          <w:lang w:val="fr-CA"/>
        </w:rPr>
      </w:pPr>
      <w:r w:rsidRPr="003A3A44">
        <w:rPr>
          <w:lang w:val="fr-CA"/>
        </w:rPr>
        <w:t xml:space="preserve">Avant de suivre </w:t>
      </w:r>
      <w:r w:rsidR="004356D8">
        <w:rPr>
          <w:lang w:val="fr-CA"/>
        </w:rPr>
        <w:t>un</w:t>
      </w:r>
      <w:r w:rsidRPr="003A3A44">
        <w:rPr>
          <w:lang w:val="fr-CA"/>
        </w:rPr>
        <w:t xml:space="preserve"> lien </w:t>
      </w:r>
      <w:r w:rsidR="005C41EB">
        <w:rPr>
          <w:lang w:val="fr-CA"/>
        </w:rPr>
        <w:t xml:space="preserve">vers un enregistrement </w:t>
      </w:r>
      <w:r w:rsidRPr="003A3A44">
        <w:rPr>
          <w:lang w:val="fr-CA"/>
        </w:rPr>
        <w:t xml:space="preserve">partagé par votre enseignant, assurez-vous d’être branché sur votre compte Zoom ULaval dans votre navigateur par défaut (vous référer au </w:t>
      </w:r>
      <w:r w:rsidRPr="003A3A44">
        <w:rPr>
          <w:b/>
          <w:bCs/>
          <w:lang w:val="fr-CA"/>
        </w:rPr>
        <w:t>Guide de démarrage rapide : Activation de la licence Zoom de l’Université Laval</w:t>
      </w:r>
      <w:r w:rsidRPr="003A3A44">
        <w:rPr>
          <w:lang w:val="fr-CA"/>
        </w:rPr>
        <w:t xml:space="preserve"> située sur la page Portail Zoom ULaval </w:t>
      </w:r>
      <w:hyperlink r:id="rId56" w:history="1">
        <w:r w:rsidRPr="003A3A44">
          <w:rPr>
            <w:rStyle w:val="Lienhypertexte"/>
            <w:lang w:val="fr-CA"/>
          </w:rPr>
          <w:t>https://www.ulaval.ca/zoom</w:t>
        </w:r>
      </w:hyperlink>
      <w:r w:rsidRPr="003A3A44">
        <w:rPr>
          <w:lang w:val="fr-CA"/>
        </w:rPr>
        <w:t xml:space="preserve">). </w:t>
      </w:r>
    </w:p>
    <w:p w14:paraId="716CDCA4" w14:textId="08D81EC6" w:rsidR="004356D8" w:rsidRPr="003A3A44" w:rsidRDefault="0020373E" w:rsidP="004356D8">
      <w:pPr>
        <w:pStyle w:val="Titre2"/>
        <w:rPr>
          <w:lang w:val="fr-CA"/>
        </w:rPr>
      </w:pPr>
      <w:bookmarkStart w:id="59" w:name="_Toc50560389"/>
      <w:r>
        <w:rPr>
          <w:lang w:val="fr-CA"/>
        </w:rPr>
        <w:t xml:space="preserve">5.2 </w:t>
      </w:r>
      <w:r w:rsidR="0089783C">
        <w:rPr>
          <w:lang w:val="fr-CA"/>
        </w:rPr>
        <w:t>Distribution du</w:t>
      </w:r>
      <w:r w:rsidR="004356D8" w:rsidRPr="003A3A44">
        <w:rPr>
          <w:lang w:val="fr-CA"/>
        </w:rPr>
        <w:t xml:space="preserve"> lien</w:t>
      </w:r>
      <w:bookmarkEnd w:id="59"/>
    </w:p>
    <w:p w14:paraId="78596A6C" w14:textId="1907582D" w:rsidR="004356D8" w:rsidRPr="003A3A44" w:rsidRDefault="004356D8" w:rsidP="004356D8">
      <w:pPr>
        <w:rPr>
          <w:lang w:val="fr-CA"/>
        </w:rPr>
      </w:pPr>
      <w:r w:rsidRPr="003A3A44">
        <w:rPr>
          <w:lang w:val="fr-CA"/>
        </w:rPr>
        <w:t xml:space="preserve">Votre enseignant est la seule personne qui contrôle le partage des liens vers les enregistrements </w:t>
      </w:r>
      <w:r w:rsidR="0089783C">
        <w:rPr>
          <w:lang w:val="fr-CA"/>
        </w:rPr>
        <w:t>infonuagiques</w:t>
      </w:r>
      <w:r w:rsidRPr="003A3A44">
        <w:rPr>
          <w:lang w:val="fr-CA"/>
        </w:rPr>
        <w:t xml:space="preserve">. Ce lien peut vous être partagé par courriel ou sur </w:t>
      </w:r>
      <w:proofErr w:type="spellStart"/>
      <w:r w:rsidRPr="003A3A44">
        <w:rPr>
          <w:lang w:val="fr-CA"/>
        </w:rPr>
        <w:t>monPortail</w:t>
      </w:r>
      <w:proofErr w:type="spellEnd"/>
      <w:r w:rsidR="0089783C">
        <w:rPr>
          <w:lang w:val="fr-CA"/>
        </w:rPr>
        <w:t xml:space="preserve"> (</w:t>
      </w:r>
      <w:r w:rsidRPr="003A3A44">
        <w:rPr>
          <w:lang w:val="fr-CA"/>
        </w:rPr>
        <w:t xml:space="preserve">dans </w:t>
      </w:r>
      <w:r w:rsidR="0089783C">
        <w:rPr>
          <w:lang w:val="fr-CA"/>
        </w:rPr>
        <w:t>un bloc</w:t>
      </w:r>
      <w:r w:rsidRPr="003A3A44">
        <w:rPr>
          <w:lang w:val="fr-CA"/>
        </w:rPr>
        <w:t xml:space="preserve"> de contenu ou sur un forum de discussion</w:t>
      </w:r>
      <w:r w:rsidR="0089783C">
        <w:rPr>
          <w:lang w:val="fr-CA"/>
        </w:rPr>
        <w:t>)</w:t>
      </w:r>
      <w:r w:rsidRPr="003A3A44">
        <w:rPr>
          <w:lang w:val="fr-CA"/>
        </w:rPr>
        <w:t xml:space="preserve">, selon ce que votre enseignant vous a communiqué. Dans l’exemple suivant, le lien de partage de l’enregistrement est situé sur la page d’accueil du cours dans </w:t>
      </w:r>
      <w:proofErr w:type="spellStart"/>
      <w:r w:rsidRPr="003A3A44">
        <w:rPr>
          <w:lang w:val="fr-CA"/>
        </w:rPr>
        <w:t>monPortail</w:t>
      </w:r>
      <w:proofErr w:type="spellEnd"/>
      <w:r w:rsidRPr="003A3A44">
        <w:rPr>
          <w:lang w:val="fr-CA"/>
        </w:rPr>
        <w:t>.</w:t>
      </w:r>
    </w:p>
    <w:p w14:paraId="1954B257" w14:textId="77777777" w:rsidR="004356D8" w:rsidRPr="003A3A44" w:rsidRDefault="004356D8" w:rsidP="004356D8">
      <w:pPr>
        <w:jc w:val="center"/>
        <w:rPr>
          <w:lang w:val="fr-CA"/>
        </w:rPr>
      </w:pPr>
      <w:r w:rsidRPr="003A3A44">
        <w:rPr>
          <w:noProof/>
          <w:lang w:val="fr-CA"/>
        </w:rPr>
        <w:drawing>
          <wp:inline distT="0" distB="0" distL="0" distR="0" wp14:anchorId="7E33645E" wp14:editId="30FF376D">
            <wp:extent cx="3343275" cy="3181529"/>
            <wp:effectExtent l="19050" t="19050" r="9525"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48845" cy="3186829"/>
                    </a:xfrm>
                    <a:prstGeom prst="rect">
                      <a:avLst/>
                    </a:prstGeom>
                    <a:ln>
                      <a:solidFill>
                        <a:schemeClr val="tx1"/>
                      </a:solidFill>
                    </a:ln>
                  </pic:spPr>
                </pic:pic>
              </a:graphicData>
            </a:graphic>
          </wp:inline>
        </w:drawing>
      </w:r>
    </w:p>
    <w:p w14:paraId="1A975575" w14:textId="4336A675" w:rsidR="003A3A44" w:rsidRPr="003A3A44" w:rsidRDefault="004356D8" w:rsidP="008C1F3E">
      <w:pPr>
        <w:pStyle w:val="Titre2"/>
        <w:rPr>
          <w:lang w:val="fr-CA"/>
        </w:rPr>
      </w:pPr>
      <w:r w:rsidRPr="003A3A44">
        <w:rPr>
          <w:lang w:val="fr-CA"/>
        </w:rPr>
        <w:br w:type="column"/>
      </w:r>
      <w:bookmarkStart w:id="60" w:name="_Toc50560390"/>
      <w:r w:rsidR="001725FA">
        <w:rPr>
          <w:lang w:val="fr-CA"/>
        </w:rPr>
        <w:lastRenderedPageBreak/>
        <w:t xml:space="preserve">5.3 </w:t>
      </w:r>
      <w:r w:rsidR="003A3A44" w:rsidRPr="003A3A44">
        <w:rPr>
          <w:lang w:val="fr-CA"/>
        </w:rPr>
        <w:t>Code secret</w:t>
      </w:r>
      <w:bookmarkEnd w:id="60"/>
    </w:p>
    <w:p w14:paraId="3AB61A35" w14:textId="77777777" w:rsidR="003A3A44" w:rsidRPr="003A3A44" w:rsidRDefault="003A3A44" w:rsidP="003A3A44">
      <w:pPr>
        <w:rPr>
          <w:lang w:val="fr-CA"/>
        </w:rPr>
      </w:pPr>
      <w:r w:rsidRPr="003A3A44">
        <w:rPr>
          <w:lang w:val="fr-CA"/>
        </w:rPr>
        <w:t>En suivant le lien, on vous demandera généralement de saisir le code secret fourni avec le lien.</w:t>
      </w:r>
    </w:p>
    <w:p w14:paraId="77183FA3" w14:textId="77777777" w:rsidR="003A3A44" w:rsidRPr="003A3A44" w:rsidRDefault="003A3A44" w:rsidP="005C41EB">
      <w:pPr>
        <w:jc w:val="center"/>
        <w:rPr>
          <w:lang w:val="fr-CA"/>
        </w:rPr>
      </w:pPr>
      <w:r w:rsidRPr="003A3A44">
        <w:rPr>
          <w:noProof/>
          <w:lang w:val="fr-CA"/>
        </w:rPr>
        <w:drawing>
          <wp:inline distT="0" distB="0" distL="0" distR="0" wp14:anchorId="26A0BF16" wp14:editId="59DD254C">
            <wp:extent cx="3811151" cy="2276475"/>
            <wp:effectExtent l="19050" t="19050" r="1841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974"/>
                    <a:stretch/>
                  </pic:blipFill>
                  <pic:spPr bwMode="auto">
                    <a:xfrm>
                      <a:off x="0" y="0"/>
                      <a:ext cx="3824224" cy="22842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4E4EFE" w14:textId="0283AB89" w:rsidR="003A3A44" w:rsidRPr="003A3A44" w:rsidRDefault="001725FA" w:rsidP="005C41EB">
      <w:pPr>
        <w:pStyle w:val="Titre2"/>
        <w:rPr>
          <w:lang w:val="fr-CA"/>
        </w:rPr>
      </w:pPr>
      <w:bookmarkStart w:id="61" w:name="_Toc50560391"/>
      <w:r>
        <w:rPr>
          <w:lang w:val="fr-CA"/>
        </w:rPr>
        <w:t xml:space="preserve">5.4 </w:t>
      </w:r>
      <w:r w:rsidR="003A3A44" w:rsidRPr="003A3A44">
        <w:rPr>
          <w:lang w:val="fr-CA"/>
        </w:rPr>
        <w:t>Visionnement de l’enregistrement</w:t>
      </w:r>
      <w:bookmarkEnd w:id="61"/>
    </w:p>
    <w:p w14:paraId="6F394CFF" w14:textId="77777777" w:rsidR="003A3A44" w:rsidRPr="003A3A44" w:rsidRDefault="003A3A44" w:rsidP="003A3A44">
      <w:pPr>
        <w:rPr>
          <w:lang w:val="fr-CA"/>
        </w:rPr>
      </w:pPr>
      <w:r w:rsidRPr="003A3A44">
        <w:rPr>
          <w:lang w:val="fr-CA"/>
        </w:rPr>
        <w:t>Vous aurez alors accès à l’enregistrement dans votre navigateur. Veuillez noter que votre enseignant peut limiter la période de temps où l’enregistrement demeure disponible.</w:t>
      </w:r>
    </w:p>
    <w:p w14:paraId="044BD40B" w14:textId="77777777" w:rsidR="003A3A44" w:rsidRPr="003A3A44" w:rsidRDefault="003A3A44" w:rsidP="005C41EB">
      <w:pPr>
        <w:jc w:val="center"/>
        <w:rPr>
          <w:lang w:val="fr-CA"/>
        </w:rPr>
      </w:pPr>
      <w:r w:rsidRPr="003A3A44">
        <w:rPr>
          <w:noProof/>
          <w:lang w:val="fr-CA"/>
        </w:rPr>
        <w:drawing>
          <wp:inline distT="0" distB="0" distL="0" distR="0" wp14:anchorId="5517E3B3" wp14:editId="797488E1">
            <wp:extent cx="4481592" cy="2760019"/>
            <wp:effectExtent l="19050" t="19050" r="14605" b="215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27268" cy="2788149"/>
                    </a:xfrm>
                    <a:prstGeom prst="rect">
                      <a:avLst/>
                    </a:prstGeom>
                    <a:ln>
                      <a:solidFill>
                        <a:schemeClr val="tx1"/>
                      </a:solidFill>
                    </a:ln>
                  </pic:spPr>
                </pic:pic>
              </a:graphicData>
            </a:graphic>
          </wp:inline>
        </w:drawing>
      </w:r>
    </w:p>
    <w:p w14:paraId="6E96B790" w14:textId="77777777" w:rsidR="00CB0F39" w:rsidRPr="00CB0F39" w:rsidRDefault="00CB0F39" w:rsidP="00CB0F39"/>
    <w:p w14:paraId="5A3D76BC" w14:textId="6897D02C" w:rsidR="008768E9" w:rsidRPr="00D01B3D" w:rsidRDefault="008768E9" w:rsidP="008768E9">
      <w:pPr>
        <w:pStyle w:val="Titre1"/>
      </w:pPr>
      <w:bookmarkStart w:id="62" w:name="_Toc50560392"/>
      <w:r>
        <w:lastRenderedPageBreak/>
        <w:t>Qui peut vous aider ?</w:t>
      </w:r>
      <w:bookmarkEnd w:id="56"/>
      <w:bookmarkEnd w:id="62"/>
    </w:p>
    <w:p w14:paraId="0300E676" w14:textId="7C8F1841" w:rsidR="008768E9" w:rsidRDefault="008768E9" w:rsidP="008768E9">
      <w:r>
        <w:t xml:space="preserve">L’équipe de soutien technopédagogique de votre faculté peut vous accompagner dans la création et l’utilisation de technologies </w:t>
      </w:r>
      <w:r w:rsidR="00B62155" w:rsidRPr="002479A9">
        <w:t xml:space="preserve">en soutien à l’enseignement et </w:t>
      </w:r>
      <w:r w:rsidR="00B62155">
        <w:t xml:space="preserve">à </w:t>
      </w:r>
      <w:r w:rsidR="00B62155" w:rsidRPr="002479A9">
        <w:t>l’apprentissage</w:t>
      </w:r>
      <w:r>
        <w:t xml:space="preserve">. </w:t>
      </w:r>
      <w:r w:rsidR="00B62155">
        <w:br/>
      </w:r>
      <w:r>
        <w:t xml:space="preserve">Une liste complète des équipes facultaires est disponible sur le site de la </w:t>
      </w:r>
      <w:hyperlink r:id="rId60" w:history="1">
        <w:r w:rsidRPr="00D62A22">
          <w:rPr>
            <w:rStyle w:val="Lienhypertexte"/>
            <w:i/>
            <w:iCs/>
          </w:rPr>
          <w:t>Direction des technologies de l’information</w:t>
        </w:r>
      </w:hyperlink>
      <w:r>
        <w:t>.</w:t>
      </w:r>
    </w:p>
    <w:p w14:paraId="40A86B0F" w14:textId="76B6D701" w:rsidR="000E660F" w:rsidRDefault="000E660F" w:rsidP="00253AF1"/>
    <w:p w14:paraId="40E2D2D2" w14:textId="77777777" w:rsidR="008E080A" w:rsidRDefault="008E080A" w:rsidP="00253AF1">
      <w:pPr>
        <w:sectPr w:rsidR="008E080A" w:rsidSect="00484345">
          <w:footerReference w:type="default" r:id="rId61"/>
          <w:pgSz w:w="12240" w:h="15840"/>
          <w:pgMar w:top="1701" w:right="1701" w:bottom="1418" w:left="1701" w:header="567" w:footer="284" w:gutter="0"/>
          <w:cols w:space="708"/>
          <w:docGrid w:linePitch="360"/>
        </w:sectPr>
      </w:pPr>
    </w:p>
    <w:p w14:paraId="538E8FE3" w14:textId="1EF49D00" w:rsidR="004D0B7F" w:rsidRDefault="004D0B7F" w:rsidP="004D0B7F">
      <w:pPr>
        <w:pStyle w:val="Titre1"/>
        <w:pBdr>
          <w:bottom w:val="none" w:sz="0" w:space="0" w:color="auto"/>
        </w:pBdr>
      </w:pPr>
      <w:bookmarkStart w:id="63" w:name="_Toc40769975"/>
      <w:bookmarkStart w:id="64" w:name="_Toc45270335"/>
      <w:bookmarkStart w:id="65" w:name="_Toc50560393"/>
      <w:bookmarkStart w:id="66" w:name="_Toc45880684"/>
      <w:bookmarkStart w:id="67" w:name="_Toc47095950"/>
      <w:bookmarkStart w:id="68" w:name="_Toc35464414"/>
      <w:r>
        <w:lastRenderedPageBreak/>
        <w:t>Annexe</w:t>
      </w:r>
      <w:bookmarkEnd w:id="63"/>
      <w:r>
        <w:t xml:space="preserve"> - Différents rôles dans une </w:t>
      </w:r>
      <w:bookmarkEnd w:id="64"/>
      <w:r>
        <w:t>réunion Zoom</w:t>
      </w:r>
      <w:bookmarkEnd w:id="65"/>
    </w:p>
    <w:p w14:paraId="6134E08C" w14:textId="48A0955B" w:rsidR="00D67B9F" w:rsidRPr="000A464F" w:rsidRDefault="00D67B9F" w:rsidP="00D67B9F">
      <w:pPr>
        <w:pStyle w:val="Titre2"/>
      </w:pPr>
      <w:bookmarkStart w:id="69" w:name="_Toc50560394"/>
      <w:r w:rsidRPr="000A464F">
        <w:t xml:space="preserve">Rôles dans une </w:t>
      </w:r>
      <w:bookmarkEnd w:id="66"/>
      <w:bookmarkEnd w:id="67"/>
      <w:r>
        <w:t>réunion Zoom</w:t>
      </w:r>
      <w:bookmarkEnd w:id="69"/>
    </w:p>
    <w:p w14:paraId="44974F13" w14:textId="77777777" w:rsidR="00D67B9F" w:rsidRPr="000A464F" w:rsidRDefault="00D67B9F" w:rsidP="00D67B9F">
      <w:r w:rsidRPr="000A464F">
        <w:t xml:space="preserve">Plusieurs rôles sont disponibles pour une </w:t>
      </w:r>
      <w:r>
        <w:t>réunion</w:t>
      </w:r>
      <w:r w:rsidRPr="000A464F">
        <w:t xml:space="preserve"> : animateur, </w:t>
      </w:r>
      <w:proofErr w:type="spellStart"/>
      <w:r w:rsidRPr="000A464F">
        <w:t>co</w:t>
      </w:r>
      <w:proofErr w:type="spellEnd"/>
      <w:r w:rsidRPr="000A464F">
        <w:t xml:space="preserve">-animateur et participant. Le rôle que vous jouez dans la </w:t>
      </w:r>
      <w:r>
        <w:t>réunion</w:t>
      </w:r>
      <w:r w:rsidRPr="000A464F">
        <w:t xml:space="preserve"> sera désigné par l'animateur.</w:t>
      </w:r>
    </w:p>
    <w:p w14:paraId="7BC15B2C" w14:textId="77777777" w:rsidR="00D67B9F" w:rsidRPr="000A464F" w:rsidRDefault="00D67B9F" w:rsidP="00D67B9F">
      <w:r w:rsidRPr="000A464F">
        <w:t xml:space="preserve">L'animateur de la </w:t>
      </w:r>
      <w:r>
        <w:t>réunion</w:t>
      </w:r>
      <w:r w:rsidRPr="000A464F">
        <w:t xml:space="preserve"> est l'utilisateur sous lequel celle-ci est planifiée. Il dispose de tous les privilèges </w:t>
      </w:r>
      <w:r>
        <w:t xml:space="preserve">et de </w:t>
      </w:r>
      <w:r w:rsidRPr="000A464F">
        <w:t xml:space="preserve">toutes les autorisations nécessaires pour gérer la </w:t>
      </w:r>
      <w:r>
        <w:t>réunion</w:t>
      </w:r>
      <w:r w:rsidRPr="000A464F">
        <w:t xml:space="preserve"> et les participants. Il peut arrêter et démarrer la réunion, couper le son des participants, etc. Il ne peut y avoir qu'un seul animateur par </w:t>
      </w:r>
      <w:r>
        <w:t>réunion</w:t>
      </w:r>
      <w:r w:rsidRPr="000A464F">
        <w:t xml:space="preserve">. </w:t>
      </w:r>
    </w:p>
    <w:p w14:paraId="43D3ADEE" w14:textId="77777777" w:rsidR="00D67B9F" w:rsidRPr="000A464F" w:rsidRDefault="00D67B9F" w:rsidP="00D67B9F">
      <w:r w:rsidRPr="000A464F">
        <w:t xml:space="preserve">Les </w:t>
      </w:r>
      <w:proofErr w:type="spellStart"/>
      <w:r w:rsidRPr="000A464F">
        <w:t>co</w:t>
      </w:r>
      <w:proofErr w:type="spellEnd"/>
      <w:r w:rsidRPr="000A464F">
        <w:t xml:space="preserve">-animateurs partagent un nombre de contrôles avec l’animateur, ce qui leur permet de gérer l'aspect administratif de la </w:t>
      </w:r>
      <w:r>
        <w:t>réunion</w:t>
      </w:r>
      <w:r w:rsidRPr="000A464F">
        <w:t xml:space="preserve">, comme la gestion des participants ou le démarrage/arrêt de l'enregistrement. L'animateur doit affecter un </w:t>
      </w:r>
      <w:proofErr w:type="spellStart"/>
      <w:r w:rsidRPr="000A464F">
        <w:t>co</w:t>
      </w:r>
      <w:proofErr w:type="spellEnd"/>
      <w:r w:rsidRPr="000A464F">
        <w:t xml:space="preserve">-animateur. Les </w:t>
      </w:r>
      <w:proofErr w:type="spellStart"/>
      <w:r w:rsidRPr="000A464F">
        <w:t>co</w:t>
      </w:r>
      <w:proofErr w:type="spellEnd"/>
      <w:r w:rsidRPr="000A464F">
        <w:t xml:space="preserve">-animateurs ne peuvent pas </w:t>
      </w:r>
      <w:r>
        <w:t>débuter</w:t>
      </w:r>
      <w:r w:rsidRPr="000A464F">
        <w:t xml:space="preserve"> une </w:t>
      </w:r>
      <w:r>
        <w:t>réunion</w:t>
      </w:r>
      <w:r w:rsidRPr="000A464F">
        <w:t xml:space="preserve">. Si un animateur a besoin de quelqu'un d'autre pour pouvoir démarrer la </w:t>
      </w:r>
      <w:r>
        <w:t>réunion</w:t>
      </w:r>
      <w:r w:rsidRPr="000A464F">
        <w:t xml:space="preserve">, il </w:t>
      </w:r>
      <w:r>
        <w:t>doit</w:t>
      </w:r>
      <w:r w:rsidRPr="000A464F">
        <w:t xml:space="preserve"> lui </w:t>
      </w:r>
      <w:r>
        <w:t>transférer son rôle d’</w:t>
      </w:r>
      <w:r w:rsidRPr="000A464F">
        <w:t>animateur</w:t>
      </w:r>
      <w:r>
        <w:t xml:space="preserve"> ou l’affecter comme animateur alternatif lors de la planification de la réunion</w:t>
      </w:r>
      <w:r w:rsidRPr="000A464F">
        <w:t>.</w:t>
      </w:r>
    </w:p>
    <w:p w14:paraId="2AC4628C" w14:textId="77777777" w:rsidR="00D67B9F" w:rsidRPr="000A464F" w:rsidRDefault="00D67B9F" w:rsidP="00D67B9F">
      <w:r w:rsidRPr="000A464F">
        <w:t xml:space="preserve">Les participants sont des participants en visualisation seule qui peuvent être réactivés si l'animateur le souhaite. Leur vision de la </w:t>
      </w:r>
      <w:r>
        <w:t>réunion</w:t>
      </w:r>
      <w:r w:rsidRPr="000A464F">
        <w:t xml:space="preserve"> est contrôlée par l'animateur. Ils peuvent interagir avec l'animateur par le biais des questions et réponses et du clavardage. </w:t>
      </w:r>
    </w:p>
    <w:p w14:paraId="4B055B97" w14:textId="10693BD0" w:rsidR="00D67B9F" w:rsidRPr="000A464F" w:rsidRDefault="00D67B9F" w:rsidP="00D67B9F">
      <w:pPr>
        <w:pStyle w:val="Titre2"/>
      </w:pPr>
      <w:bookmarkStart w:id="70" w:name="_Toc45880685"/>
      <w:bookmarkStart w:id="71" w:name="_Toc47095951"/>
      <w:r>
        <w:br w:type="column"/>
      </w:r>
      <w:bookmarkStart w:id="72" w:name="_Toc50560395"/>
      <w:r w:rsidRPr="000A464F">
        <w:lastRenderedPageBreak/>
        <w:t>Comparaison des contrôles</w:t>
      </w:r>
      <w:bookmarkEnd w:id="70"/>
      <w:bookmarkEnd w:id="71"/>
      <w:bookmarkEnd w:id="72"/>
    </w:p>
    <w:p w14:paraId="27979BAE" w14:textId="77777777" w:rsidR="00D67B9F" w:rsidRPr="000A464F" w:rsidRDefault="00D67B9F" w:rsidP="00D67B9F">
      <w:r w:rsidRPr="000A464F">
        <w:t xml:space="preserve">Le tableau suivant compare les contrôles disponibles pour l'animateur, les </w:t>
      </w:r>
      <w:proofErr w:type="spellStart"/>
      <w:r w:rsidRPr="000A464F">
        <w:t>co</w:t>
      </w:r>
      <w:proofErr w:type="spellEnd"/>
      <w:r w:rsidRPr="000A464F">
        <w:t>-animateurs et les participants.</w:t>
      </w:r>
    </w:p>
    <w:tbl>
      <w:tblPr>
        <w:tblStyle w:val="TableauGrille4-Accentuation1"/>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701"/>
        <w:gridCol w:w="1701"/>
        <w:gridCol w:w="1701"/>
      </w:tblGrid>
      <w:tr w:rsidR="00D67B9F" w:rsidRPr="000A464F" w14:paraId="64E64A3A" w14:textId="77777777" w:rsidTr="004C67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3C244B" w14:textId="77777777" w:rsidR="00D67B9F" w:rsidRPr="000A464F" w:rsidRDefault="00D67B9F" w:rsidP="004C67A0">
            <w:r w:rsidRPr="000A464F">
              <w:t xml:space="preserve">Prendre part à la </w:t>
            </w:r>
            <w:r>
              <w:t>réunion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95964" w14:textId="77777777" w:rsidR="00D67B9F" w:rsidRPr="00306590" w:rsidRDefault="00D67B9F" w:rsidP="004C67A0">
            <w:pPr>
              <w:cnfStyle w:val="100000000000" w:firstRow="1" w:lastRow="0" w:firstColumn="0" w:lastColumn="0" w:oddVBand="0" w:evenVBand="0" w:oddHBand="0" w:evenHBand="0" w:firstRowFirstColumn="0" w:firstRowLastColumn="0" w:lastRowFirstColumn="0" w:lastRowLastColumn="0"/>
              <w:rPr>
                <w:b w:val="0"/>
              </w:rPr>
            </w:pPr>
            <w:r w:rsidRPr="00306590">
              <w:rPr>
                <w:rStyle w:val="lev"/>
                <w:color w:val="auto"/>
                <w:sz w:val="20"/>
                <w:szCs w:val="20"/>
              </w:rPr>
              <w:t>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F72CD0" w14:textId="77777777" w:rsidR="00D67B9F" w:rsidRPr="00306590" w:rsidRDefault="00D67B9F" w:rsidP="004C67A0">
            <w:pPr>
              <w:cnfStyle w:val="100000000000" w:firstRow="1" w:lastRow="0" w:firstColumn="0" w:lastColumn="0" w:oddVBand="0" w:evenVBand="0" w:oddHBand="0" w:evenHBand="0" w:firstRowFirstColumn="0" w:firstRowLastColumn="0" w:lastRowFirstColumn="0" w:lastRowLastColumn="0"/>
              <w:rPr>
                <w:b w:val="0"/>
              </w:rPr>
            </w:pPr>
            <w:r w:rsidRPr="00306590">
              <w:rPr>
                <w:rStyle w:val="lev"/>
                <w:color w:val="auto"/>
                <w:sz w:val="20"/>
                <w:szCs w:val="20"/>
              </w:rPr>
              <w:t>Co-animateur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7F1F72" w14:textId="77777777" w:rsidR="00D67B9F" w:rsidRPr="00306590" w:rsidRDefault="00D67B9F" w:rsidP="004C67A0">
            <w:pPr>
              <w:cnfStyle w:val="100000000000" w:firstRow="1" w:lastRow="0" w:firstColumn="0" w:lastColumn="0" w:oddVBand="0" w:evenVBand="0" w:oddHBand="0" w:evenHBand="0" w:firstRowFirstColumn="0" w:firstRowLastColumn="0" w:lastRowFirstColumn="0" w:lastRowLastColumn="0"/>
              <w:rPr>
                <w:b w:val="0"/>
              </w:rPr>
            </w:pPr>
            <w:r w:rsidRPr="00306590">
              <w:rPr>
                <w:rStyle w:val="lev"/>
                <w:color w:val="auto"/>
                <w:sz w:val="20"/>
                <w:szCs w:val="20"/>
              </w:rPr>
              <w:t>Participant</w:t>
            </w:r>
          </w:p>
        </w:tc>
      </w:tr>
      <w:tr w:rsidR="00D67B9F" w:rsidRPr="000A464F" w14:paraId="6AA84321"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tcBorders>
            <w:shd w:val="clear" w:color="auto" w:fill="auto"/>
            <w:vAlign w:val="center"/>
            <w:hideMark/>
          </w:tcPr>
          <w:p w14:paraId="71BA8FE6" w14:textId="77777777" w:rsidR="00D67B9F" w:rsidRPr="000A464F" w:rsidRDefault="00D67B9F" w:rsidP="004C67A0">
            <w:r w:rsidRPr="000A464F">
              <w:t xml:space="preserve">Lancer la </w:t>
            </w:r>
            <w:r>
              <w:t>réunion</w:t>
            </w:r>
          </w:p>
        </w:tc>
        <w:tc>
          <w:tcPr>
            <w:tcW w:w="1701" w:type="dxa"/>
            <w:tcBorders>
              <w:top w:val="single" w:sz="4" w:space="0" w:color="auto"/>
            </w:tcBorders>
            <w:shd w:val="clear" w:color="auto" w:fill="auto"/>
            <w:vAlign w:val="center"/>
            <w:hideMark/>
          </w:tcPr>
          <w:p w14:paraId="1D2F5BEC" w14:textId="77777777" w:rsidR="00D67B9F" w:rsidRPr="00283592"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283592">
              <w:rPr>
                <w:rFonts w:eastAsiaTheme="minorEastAsia"/>
              </w:rPr>
              <w:t>✓</w:t>
            </w:r>
          </w:p>
        </w:tc>
        <w:tc>
          <w:tcPr>
            <w:tcW w:w="1701" w:type="dxa"/>
            <w:tcBorders>
              <w:top w:val="single" w:sz="4" w:space="0" w:color="auto"/>
            </w:tcBorders>
            <w:shd w:val="clear" w:color="auto" w:fill="auto"/>
            <w:vAlign w:val="center"/>
            <w:hideMark/>
          </w:tcPr>
          <w:p w14:paraId="3CE63FD5" w14:textId="77777777" w:rsidR="00D67B9F" w:rsidRPr="00283592"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283592">
              <w:t>X</w:t>
            </w:r>
          </w:p>
        </w:tc>
        <w:tc>
          <w:tcPr>
            <w:tcW w:w="1701" w:type="dxa"/>
            <w:tcBorders>
              <w:top w:val="single" w:sz="4" w:space="0" w:color="auto"/>
            </w:tcBorders>
            <w:shd w:val="clear" w:color="auto" w:fill="auto"/>
            <w:vAlign w:val="center"/>
            <w:hideMark/>
          </w:tcPr>
          <w:p w14:paraId="682B92B6" w14:textId="77777777" w:rsidR="00D67B9F" w:rsidRPr="00283592"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283592">
              <w:t>X</w:t>
            </w:r>
          </w:p>
        </w:tc>
      </w:tr>
      <w:tr w:rsidR="00D67B9F" w:rsidRPr="000A464F" w14:paraId="59988962"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54244239" w14:textId="77777777" w:rsidR="00D67B9F" w:rsidRPr="000A464F" w:rsidRDefault="00D67B9F" w:rsidP="004C67A0">
            <w:r w:rsidRPr="000A464F">
              <w:t xml:space="preserve">Mettre en sourdine/réactiver les microphones </w:t>
            </w:r>
          </w:p>
        </w:tc>
        <w:tc>
          <w:tcPr>
            <w:tcW w:w="1701" w:type="dxa"/>
            <w:shd w:val="clear" w:color="auto" w:fill="auto"/>
            <w:vAlign w:val="center"/>
            <w:hideMark/>
          </w:tcPr>
          <w:p w14:paraId="0E0D5A81" w14:textId="77777777" w:rsidR="00D67B9F" w:rsidRPr="00283592"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3155B984" w14:textId="77777777" w:rsidR="00D67B9F" w:rsidRPr="00283592"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40BACEB3" w14:textId="77777777" w:rsidR="00D67B9F" w:rsidRPr="00283592"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283592">
              <w:t>X</w:t>
            </w:r>
          </w:p>
        </w:tc>
      </w:tr>
      <w:tr w:rsidR="00D67B9F" w:rsidRPr="000A464F" w14:paraId="3B4CE164"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4BDB6512" w14:textId="77777777" w:rsidR="00D67B9F" w:rsidRPr="000A464F" w:rsidRDefault="00D67B9F" w:rsidP="004C67A0">
            <w:r w:rsidRPr="000A464F">
              <w:t>Démarrer/arrêter sa propre vidéo</w:t>
            </w:r>
          </w:p>
        </w:tc>
        <w:tc>
          <w:tcPr>
            <w:tcW w:w="1701" w:type="dxa"/>
            <w:shd w:val="clear" w:color="auto" w:fill="auto"/>
            <w:vAlign w:val="center"/>
            <w:hideMark/>
          </w:tcPr>
          <w:p w14:paraId="3AC12FAB" w14:textId="77777777" w:rsidR="00D67B9F" w:rsidRPr="00283592"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204E7B94" w14:textId="77777777" w:rsidR="00D67B9F" w:rsidRPr="00283592"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7DE7A90A" w14:textId="77777777" w:rsidR="00D67B9F" w:rsidRPr="00283592"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283592">
              <w:t>X</w:t>
            </w:r>
          </w:p>
        </w:tc>
      </w:tr>
      <w:tr w:rsidR="00D67B9F" w:rsidRPr="000A464F" w14:paraId="1F4DC8CC"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0F6F7D71" w14:textId="77777777" w:rsidR="00D67B9F" w:rsidRPr="000A464F" w:rsidRDefault="00D67B9F" w:rsidP="004C67A0">
            <w:r w:rsidRPr="000A464F">
              <w:t>Voir la liste des participants</w:t>
            </w:r>
          </w:p>
        </w:tc>
        <w:tc>
          <w:tcPr>
            <w:tcW w:w="1701" w:type="dxa"/>
            <w:shd w:val="clear" w:color="auto" w:fill="auto"/>
            <w:vAlign w:val="center"/>
            <w:hideMark/>
          </w:tcPr>
          <w:p w14:paraId="432C0FCC" w14:textId="77777777" w:rsidR="00D67B9F" w:rsidRPr="00283592"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0C66E459"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6252D8A3"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D67B9F" w:rsidRPr="000A464F" w14:paraId="1E1616E1"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061CFCF3" w14:textId="77777777" w:rsidR="00D67B9F" w:rsidRPr="000A464F" w:rsidRDefault="00D67B9F" w:rsidP="004C67A0">
            <w:r w:rsidRPr="000A464F">
              <w:t>Partager l'écran</w:t>
            </w:r>
          </w:p>
        </w:tc>
        <w:tc>
          <w:tcPr>
            <w:tcW w:w="1701" w:type="dxa"/>
            <w:shd w:val="clear" w:color="auto" w:fill="auto"/>
            <w:vAlign w:val="center"/>
            <w:hideMark/>
          </w:tcPr>
          <w:p w14:paraId="2120AAA8"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7D3FA13B"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0D19491A"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0A464F" w14:paraId="22AA6749"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50788490" w14:textId="77777777" w:rsidR="00D67B9F" w:rsidRPr="000A464F" w:rsidRDefault="00D67B9F" w:rsidP="004C67A0">
            <w:r w:rsidRPr="000A464F">
              <w:t>Clavard</w:t>
            </w:r>
            <w:r>
              <w:t>er</w:t>
            </w:r>
          </w:p>
        </w:tc>
        <w:tc>
          <w:tcPr>
            <w:tcW w:w="1701" w:type="dxa"/>
            <w:shd w:val="clear" w:color="auto" w:fill="auto"/>
            <w:vAlign w:val="center"/>
            <w:hideMark/>
          </w:tcPr>
          <w:p w14:paraId="3A826573"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377ABE26"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7ADD9BAE"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imes New Roman" w:cs="Segoe UI Symbol"/>
              </w:rPr>
              <w:t>✓</w:t>
            </w:r>
            <w:r w:rsidRPr="009C7FF3">
              <w:t>*</w:t>
            </w:r>
          </w:p>
        </w:tc>
      </w:tr>
      <w:tr w:rsidR="00D67B9F" w:rsidRPr="000A464F" w14:paraId="21EEB9D7"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7E4925C5" w14:textId="77777777" w:rsidR="00D67B9F" w:rsidRPr="000A464F" w:rsidRDefault="00D67B9F" w:rsidP="004C67A0">
            <w:r w:rsidRPr="000A464F">
              <w:t>Créer ou éditer des sondages</w:t>
            </w:r>
          </w:p>
        </w:tc>
        <w:tc>
          <w:tcPr>
            <w:tcW w:w="1701" w:type="dxa"/>
            <w:shd w:val="clear" w:color="auto" w:fill="auto"/>
            <w:vAlign w:val="center"/>
            <w:hideMark/>
          </w:tcPr>
          <w:p w14:paraId="573AF6FE"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0C225501"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shd w:val="clear" w:color="auto" w:fill="auto"/>
            <w:vAlign w:val="center"/>
            <w:hideMark/>
          </w:tcPr>
          <w:p w14:paraId="1C23BBF7"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0A464F" w14:paraId="0F093990"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5E5C2F0A" w14:textId="77777777" w:rsidR="00D67B9F" w:rsidRPr="000A464F" w:rsidRDefault="00D67B9F" w:rsidP="004C67A0">
            <w:r w:rsidRPr="000A464F">
              <w:t>Lancer un sondage</w:t>
            </w:r>
          </w:p>
        </w:tc>
        <w:tc>
          <w:tcPr>
            <w:tcW w:w="1701" w:type="dxa"/>
            <w:shd w:val="clear" w:color="auto" w:fill="auto"/>
            <w:vAlign w:val="center"/>
            <w:hideMark/>
          </w:tcPr>
          <w:p w14:paraId="11858CD8"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4B78F7C2"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7AC5BDA4"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D67B9F" w:rsidRPr="000A464F" w14:paraId="5CDBB0F7"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6FF1FBE3" w14:textId="77777777" w:rsidR="00D67B9F" w:rsidRPr="000A464F" w:rsidRDefault="00D67B9F" w:rsidP="004C67A0">
            <w:r w:rsidRPr="000A464F">
              <w:t>Répondre à un sondage</w:t>
            </w:r>
          </w:p>
        </w:tc>
        <w:tc>
          <w:tcPr>
            <w:tcW w:w="1701" w:type="dxa"/>
            <w:shd w:val="clear" w:color="auto" w:fill="auto"/>
            <w:vAlign w:val="center"/>
            <w:hideMark/>
          </w:tcPr>
          <w:p w14:paraId="3159249C"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shd w:val="clear" w:color="auto" w:fill="auto"/>
            <w:vAlign w:val="center"/>
            <w:hideMark/>
          </w:tcPr>
          <w:p w14:paraId="43DE32F0"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shd w:val="clear" w:color="auto" w:fill="auto"/>
            <w:vAlign w:val="center"/>
            <w:hideMark/>
          </w:tcPr>
          <w:p w14:paraId="3E54F8DB"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r>
      <w:tr w:rsidR="00D67B9F" w:rsidRPr="000A464F" w14:paraId="49A4E157"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7320D18A" w14:textId="77777777" w:rsidR="00D67B9F" w:rsidRPr="000A464F" w:rsidRDefault="00D67B9F" w:rsidP="004C67A0">
            <w:r w:rsidRPr="000A464F">
              <w:t>Mettre fin à la conférence</w:t>
            </w:r>
          </w:p>
        </w:tc>
        <w:tc>
          <w:tcPr>
            <w:tcW w:w="1701" w:type="dxa"/>
            <w:shd w:val="clear" w:color="auto" w:fill="auto"/>
            <w:vAlign w:val="center"/>
            <w:hideMark/>
          </w:tcPr>
          <w:p w14:paraId="4D1384DB"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00DCAACA"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c>
          <w:tcPr>
            <w:tcW w:w="1701" w:type="dxa"/>
            <w:shd w:val="clear" w:color="auto" w:fill="auto"/>
            <w:vAlign w:val="center"/>
            <w:hideMark/>
          </w:tcPr>
          <w:p w14:paraId="2C90CA12"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bl>
    <w:p w14:paraId="5565B2EA" w14:textId="059E5E07" w:rsidR="00D67B9F" w:rsidRDefault="00D67B9F" w:rsidP="00D67B9F">
      <w:r w:rsidRPr="000A464F">
        <w:t xml:space="preserve">**Les </w:t>
      </w:r>
      <w:proofErr w:type="spellStart"/>
      <w:r w:rsidRPr="000A464F">
        <w:t>co</w:t>
      </w:r>
      <w:proofErr w:type="spellEnd"/>
      <w:r w:rsidRPr="000A464F">
        <w:t>-animateurs ne peuvent pas être assignés à l’avance</w:t>
      </w:r>
      <w:r>
        <w:t xml:space="preserve"> s’ils ne possèdent pas un compte Zoom activé </w:t>
      </w:r>
      <w:r w:rsidRPr="00CA342C">
        <w:t xml:space="preserve">dans </w:t>
      </w:r>
      <w:r w:rsidR="00CA342C" w:rsidRPr="00CA342C">
        <w:t>la</w:t>
      </w:r>
      <w:r w:rsidRPr="00CA342C">
        <w:t xml:space="preserve"> licence institutionnel</w:t>
      </w:r>
      <w:r w:rsidR="00AE15F0" w:rsidRPr="00CA342C">
        <w:t>le</w:t>
      </w:r>
      <w:r w:rsidR="00CA342C" w:rsidRPr="00CA342C">
        <w:t xml:space="preserve"> de l’Université Laval</w:t>
      </w:r>
      <w:r w:rsidRPr="000A464F">
        <w:t xml:space="preserve">. </w:t>
      </w:r>
      <w:r>
        <w:t>En général, s</w:t>
      </w:r>
      <w:r w:rsidRPr="000A464F">
        <w:t xml:space="preserve">i vous souhaitez désigner quelqu'un comme </w:t>
      </w:r>
      <w:proofErr w:type="spellStart"/>
      <w:r w:rsidRPr="000A464F">
        <w:t>co</w:t>
      </w:r>
      <w:proofErr w:type="spellEnd"/>
      <w:r w:rsidRPr="000A464F">
        <w:t xml:space="preserve">-animateur, invitez-le à participer à la </w:t>
      </w:r>
      <w:r>
        <w:t>réunion</w:t>
      </w:r>
      <w:r w:rsidRPr="000A464F">
        <w:t xml:space="preserve"> en tant que participant puis accordez-lui le privilège de </w:t>
      </w:r>
      <w:proofErr w:type="spellStart"/>
      <w:r w:rsidRPr="000A464F">
        <w:t>co</w:t>
      </w:r>
      <w:proofErr w:type="spellEnd"/>
      <w:r w:rsidRPr="000A464F">
        <w:t>-animateur.</w:t>
      </w:r>
    </w:p>
    <w:p w14:paraId="398D972C" w14:textId="77777777" w:rsidR="00D67B9F" w:rsidRDefault="00D67B9F" w:rsidP="00D67B9F"/>
    <w:p w14:paraId="07ED3680" w14:textId="77777777" w:rsidR="00D67B9F" w:rsidRDefault="00D67B9F" w:rsidP="00D67B9F"/>
    <w:p w14:paraId="325072DD" w14:textId="77777777" w:rsidR="00D67B9F" w:rsidRPr="000A464F" w:rsidRDefault="00D67B9F" w:rsidP="00D67B9F"/>
    <w:tbl>
      <w:tblPr>
        <w:tblStyle w:val="TableauGrille4-Accentuation1"/>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701"/>
        <w:gridCol w:w="1701"/>
        <w:gridCol w:w="1701"/>
      </w:tblGrid>
      <w:tr w:rsidR="00D67B9F" w:rsidRPr="000A464F" w14:paraId="07E24AD4" w14:textId="77777777" w:rsidTr="004C67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00000"/>
              <w:left w:val="single" w:sz="4" w:space="0" w:color="000000"/>
              <w:right w:val="single" w:sz="4" w:space="0" w:color="000000"/>
            </w:tcBorders>
            <w:shd w:val="clear" w:color="auto" w:fill="D9D9D9" w:themeFill="background1" w:themeFillShade="D9"/>
            <w:hideMark/>
          </w:tcPr>
          <w:p w14:paraId="53536220" w14:textId="77777777" w:rsidR="00D67B9F" w:rsidRPr="000A464F" w:rsidRDefault="00D67B9F" w:rsidP="004C67A0">
            <w:r w:rsidRPr="000A464F">
              <w:t>Gérer les participants</w:t>
            </w:r>
          </w:p>
        </w:tc>
        <w:tc>
          <w:tcPr>
            <w:tcW w:w="1701" w:type="dxa"/>
            <w:tcBorders>
              <w:top w:val="single" w:sz="4" w:space="0" w:color="000000"/>
              <w:left w:val="single" w:sz="4" w:space="0" w:color="000000"/>
              <w:right w:val="single" w:sz="4" w:space="0" w:color="000000"/>
            </w:tcBorders>
            <w:shd w:val="clear" w:color="auto" w:fill="D9D9D9" w:themeFill="background1" w:themeFillShade="D9"/>
            <w:hideMark/>
          </w:tcPr>
          <w:p w14:paraId="40E8374C" w14:textId="77777777" w:rsidR="00D67B9F" w:rsidRPr="00306590" w:rsidRDefault="00D67B9F" w:rsidP="004C67A0">
            <w:pPr>
              <w:cnfStyle w:val="100000000000" w:firstRow="1" w:lastRow="0" w:firstColumn="0" w:lastColumn="0" w:oddVBand="0" w:evenVBand="0" w:oddHBand="0" w:evenHBand="0" w:firstRowFirstColumn="0" w:firstRowLastColumn="0" w:lastRowFirstColumn="0" w:lastRowLastColumn="0"/>
              <w:rPr>
                <w:b w:val="0"/>
              </w:rPr>
            </w:pPr>
            <w:r w:rsidRPr="00306590">
              <w:rPr>
                <w:rStyle w:val="lev"/>
                <w:color w:val="auto"/>
                <w:sz w:val="20"/>
                <w:szCs w:val="20"/>
              </w:rPr>
              <w:t>Animateur</w:t>
            </w:r>
          </w:p>
        </w:tc>
        <w:tc>
          <w:tcPr>
            <w:tcW w:w="1701" w:type="dxa"/>
            <w:tcBorders>
              <w:top w:val="single" w:sz="4" w:space="0" w:color="000000"/>
              <w:left w:val="single" w:sz="4" w:space="0" w:color="000000"/>
              <w:right w:val="single" w:sz="4" w:space="0" w:color="000000"/>
            </w:tcBorders>
            <w:shd w:val="clear" w:color="auto" w:fill="D9D9D9" w:themeFill="background1" w:themeFillShade="D9"/>
            <w:hideMark/>
          </w:tcPr>
          <w:p w14:paraId="279E3800" w14:textId="77777777" w:rsidR="00D67B9F" w:rsidRPr="00306590" w:rsidRDefault="00D67B9F" w:rsidP="004C67A0">
            <w:pPr>
              <w:cnfStyle w:val="100000000000" w:firstRow="1" w:lastRow="0" w:firstColumn="0" w:lastColumn="0" w:oddVBand="0" w:evenVBand="0" w:oddHBand="0" w:evenHBand="0" w:firstRowFirstColumn="0" w:firstRowLastColumn="0" w:lastRowFirstColumn="0" w:lastRowLastColumn="0"/>
              <w:rPr>
                <w:b w:val="0"/>
              </w:rPr>
            </w:pPr>
            <w:r w:rsidRPr="00306590">
              <w:rPr>
                <w:rStyle w:val="lev"/>
                <w:color w:val="auto"/>
                <w:sz w:val="20"/>
                <w:szCs w:val="20"/>
              </w:rPr>
              <w:t>Co-animateur</w:t>
            </w:r>
          </w:p>
        </w:tc>
        <w:tc>
          <w:tcPr>
            <w:tcW w:w="1701" w:type="dxa"/>
            <w:tcBorders>
              <w:top w:val="single" w:sz="4" w:space="0" w:color="000000"/>
              <w:left w:val="single" w:sz="4" w:space="0" w:color="000000"/>
              <w:right w:val="single" w:sz="4" w:space="0" w:color="000000"/>
            </w:tcBorders>
            <w:shd w:val="clear" w:color="auto" w:fill="D9D9D9" w:themeFill="background1" w:themeFillShade="D9"/>
            <w:hideMark/>
          </w:tcPr>
          <w:p w14:paraId="7BD72639" w14:textId="77777777" w:rsidR="00D67B9F" w:rsidRPr="00306590" w:rsidRDefault="00D67B9F" w:rsidP="004C67A0">
            <w:pPr>
              <w:cnfStyle w:val="100000000000" w:firstRow="1" w:lastRow="0" w:firstColumn="0" w:lastColumn="0" w:oddVBand="0" w:evenVBand="0" w:oddHBand="0" w:evenHBand="0" w:firstRowFirstColumn="0" w:firstRowLastColumn="0" w:lastRowFirstColumn="0" w:lastRowLastColumn="0"/>
              <w:rPr>
                <w:b w:val="0"/>
              </w:rPr>
            </w:pPr>
            <w:r w:rsidRPr="00306590">
              <w:rPr>
                <w:rStyle w:val="lev"/>
                <w:color w:val="auto"/>
                <w:sz w:val="20"/>
                <w:szCs w:val="20"/>
              </w:rPr>
              <w:t>Participant</w:t>
            </w:r>
          </w:p>
        </w:tc>
      </w:tr>
      <w:tr w:rsidR="00D67B9F" w:rsidRPr="000A464F" w14:paraId="561915AB"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hideMark/>
          </w:tcPr>
          <w:p w14:paraId="0F5D4CB5" w14:textId="77777777" w:rsidR="00D67B9F" w:rsidRPr="000A464F" w:rsidRDefault="00D67B9F" w:rsidP="004C67A0">
            <w:r w:rsidRPr="000A464F">
              <w:t>Couper ou rétablir le son des participants</w:t>
            </w:r>
          </w:p>
        </w:tc>
        <w:tc>
          <w:tcPr>
            <w:tcW w:w="1701" w:type="dxa"/>
            <w:shd w:val="clear" w:color="auto" w:fill="auto"/>
            <w:vAlign w:val="center"/>
            <w:hideMark/>
          </w:tcPr>
          <w:p w14:paraId="09547D3F"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095583ED"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30B2CAC1"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0A464F" w14:paraId="265D5CBA"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1B612CDF" w14:textId="77777777" w:rsidR="00D67B9F" w:rsidRPr="000A464F" w:rsidRDefault="00D67B9F" w:rsidP="004C67A0">
            <w:r w:rsidRPr="000A464F">
              <w:t>Mettre en vedette une vidéo</w:t>
            </w:r>
          </w:p>
        </w:tc>
        <w:tc>
          <w:tcPr>
            <w:tcW w:w="1701" w:type="dxa"/>
            <w:shd w:val="clear" w:color="auto" w:fill="auto"/>
            <w:vAlign w:val="center"/>
          </w:tcPr>
          <w:p w14:paraId="7A032220"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654131E4"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1123D2DF"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D67B9F" w:rsidRPr="000A464F" w14:paraId="55D0746A"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66BB0962" w14:textId="77777777" w:rsidR="00D67B9F" w:rsidRPr="000A464F" w:rsidRDefault="00D67B9F" w:rsidP="004C67A0">
            <w:r w:rsidRPr="000A464F">
              <w:t xml:space="preserve">Promouvoir le participant au poste de </w:t>
            </w:r>
            <w:proofErr w:type="spellStart"/>
            <w:r w:rsidRPr="000A464F">
              <w:t>co</w:t>
            </w:r>
            <w:proofErr w:type="spellEnd"/>
            <w:r w:rsidRPr="000A464F">
              <w:t>-animateur</w:t>
            </w:r>
          </w:p>
        </w:tc>
        <w:tc>
          <w:tcPr>
            <w:tcW w:w="1701" w:type="dxa"/>
            <w:shd w:val="clear" w:color="auto" w:fill="auto"/>
            <w:vAlign w:val="center"/>
          </w:tcPr>
          <w:p w14:paraId="3063EF2F"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04DBBE36"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7D1CD2D0"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0A464F" w14:paraId="247D0E83"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390EF447" w14:textId="77777777" w:rsidR="00D67B9F" w:rsidRPr="000A464F" w:rsidRDefault="00D67B9F" w:rsidP="004C67A0">
            <w:r w:rsidRPr="000A464F">
              <w:t xml:space="preserve">Réattribuer le rôle de participant à un </w:t>
            </w:r>
            <w:proofErr w:type="spellStart"/>
            <w:r w:rsidRPr="000A464F">
              <w:t>co</w:t>
            </w:r>
            <w:proofErr w:type="spellEnd"/>
            <w:r w:rsidRPr="000A464F">
              <w:t>-animateur</w:t>
            </w:r>
          </w:p>
        </w:tc>
        <w:tc>
          <w:tcPr>
            <w:tcW w:w="1701" w:type="dxa"/>
            <w:shd w:val="clear" w:color="auto" w:fill="auto"/>
            <w:vAlign w:val="center"/>
          </w:tcPr>
          <w:p w14:paraId="0DBE259B"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52B56EAB"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15637B47"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D67B9F" w:rsidRPr="000A464F" w14:paraId="47D2987C"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6CA28883" w14:textId="77777777" w:rsidR="00D67B9F" w:rsidRPr="000A464F" w:rsidRDefault="00D67B9F" w:rsidP="004C67A0">
            <w:r w:rsidRPr="000A464F">
              <w:t>Modifier l'affichage des participants</w:t>
            </w:r>
          </w:p>
        </w:tc>
        <w:tc>
          <w:tcPr>
            <w:tcW w:w="1701" w:type="dxa"/>
            <w:shd w:val="clear" w:color="auto" w:fill="auto"/>
            <w:vAlign w:val="center"/>
          </w:tcPr>
          <w:p w14:paraId="325BEA06"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0B2DB955"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742B9A7D"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0A464F" w14:paraId="36971F1B"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75309640" w14:textId="77777777" w:rsidR="00D67B9F" w:rsidRPr="000A464F" w:rsidRDefault="00D67B9F" w:rsidP="004C67A0">
            <w:r w:rsidRPr="000A464F">
              <w:t>Décider avec qui les participants peuvent clavarder</w:t>
            </w:r>
          </w:p>
        </w:tc>
        <w:tc>
          <w:tcPr>
            <w:tcW w:w="1701" w:type="dxa"/>
            <w:shd w:val="clear" w:color="auto" w:fill="auto"/>
            <w:vAlign w:val="center"/>
          </w:tcPr>
          <w:p w14:paraId="640100D8"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158A5861"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776D4904"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D67B9F" w:rsidRPr="000A464F" w14:paraId="18FD2AD9"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5E912400" w14:textId="77777777" w:rsidR="00D67B9F" w:rsidRPr="000A464F" w:rsidRDefault="00D67B9F" w:rsidP="004C67A0">
            <w:r w:rsidRPr="000A464F">
              <w:t>Retirer des participants</w:t>
            </w:r>
          </w:p>
        </w:tc>
        <w:tc>
          <w:tcPr>
            <w:tcW w:w="1701" w:type="dxa"/>
            <w:shd w:val="clear" w:color="auto" w:fill="auto"/>
            <w:vAlign w:val="center"/>
          </w:tcPr>
          <w:p w14:paraId="011F0200"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1D9C5FFE"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131B4A46"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0A464F" w14:paraId="2DFC8B57"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436186A2" w14:textId="77777777" w:rsidR="00D67B9F" w:rsidRPr="000A464F" w:rsidRDefault="00D67B9F" w:rsidP="004C67A0">
            <w:r w:rsidRPr="000A464F">
              <w:t>Accorder le droit de parole aux participants</w:t>
            </w:r>
          </w:p>
        </w:tc>
        <w:tc>
          <w:tcPr>
            <w:tcW w:w="1701" w:type="dxa"/>
            <w:shd w:val="clear" w:color="auto" w:fill="auto"/>
            <w:vAlign w:val="center"/>
          </w:tcPr>
          <w:p w14:paraId="0F76D51A"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5CD9F2F4"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304A506F"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D67B9F" w:rsidRPr="000A464F" w14:paraId="393FAFEB"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4C7A5A5A" w14:textId="77777777" w:rsidR="00D67B9F" w:rsidRPr="000A464F" w:rsidRDefault="00D67B9F" w:rsidP="004C67A0">
            <w:r w:rsidRPr="000A464F">
              <w:t xml:space="preserve">Invitez d'autres personnes à se joindre à la </w:t>
            </w:r>
            <w:r>
              <w:t>réunion</w:t>
            </w:r>
          </w:p>
        </w:tc>
        <w:tc>
          <w:tcPr>
            <w:tcW w:w="1701" w:type="dxa"/>
            <w:shd w:val="clear" w:color="auto" w:fill="auto"/>
            <w:vAlign w:val="center"/>
          </w:tcPr>
          <w:p w14:paraId="0CE90F0E"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63F35630"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093E61EE"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0A464F" w14:paraId="01FFD300"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5B4C96A6" w14:textId="77777777" w:rsidR="00D67B9F" w:rsidRPr="001D12C5" w:rsidRDefault="00D67B9F" w:rsidP="004C67A0">
            <w:r w:rsidRPr="001D12C5">
              <w:t>Initier et attribuer les participants en salles de petits groupes</w:t>
            </w:r>
          </w:p>
        </w:tc>
        <w:tc>
          <w:tcPr>
            <w:tcW w:w="1701" w:type="dxa"/>
            <w:shd w:val="clear" w:color="auto" w:fill="auto"/>
            <w:vAlign w:val="center"/>
          </w:tcPr>
          <w:p w14:paraId="243C34B3"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34BE7B10"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C7FF3">
              <w:t>X</w:t>
            </w:r>
          </w:p>
        </w:tc>
        <w:tc>
          <w:tcPr>
            <w:tcW w:w="1701" w:type="dxa"/>
            <w:shd w:val="clear" w:color="auto" w:fill="auto"/>
            <w:vAlign w:val="center"/>
          </w:tcPr>
          <w:p w14:paraId="0A83EBF5"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bl>
    <w:p w14:paraId="4E4E54EE" w14:textId="77777777" w:rsidR="00D67B9F" w:rsidRDefault="00D67B9F" w:rsidP="00D67B9F"/>
    <w:p w14:paraId="2E1D1591" w14:textId="77777777" w:rsidR="00D67B9F" w:rsidRDefault="00D67B9F" w:rsidP="00D67B9F"/>
    <w:p w14:paraId="2CD123C2" w14:textId="77777777" w:rsidR="00D67B9F" w:rsidRDefault="00D67B9F" w:rsidP="00D67B9F"/>
    <w:p w14:paraId="6E559946" w14:textId="77777777" w:rsidR="00D67B9F" w:rsidRPr="000A464F" w:rsidRDefault="00D67B9F" w:rsidP="00D67B9F"/>
    <w:tbl>
      <w:tblPr>
        <w:tblStyle w:val="TableauGrille4-Accentuation1"/>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701"/>
        <w:gridCol w:w="1701"/>
        <w:gridCol w:w="1701"/>
      </w:tblGrid>
      <w:tr w:rsidR="00D67B9F" w:rsidRPr="000A464F" w14:paraId="131A9D88" w14:textId="77777777" w:rsidTr="004C67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E5FD6D" w14:textId="77777777" w:rsidR="00D67B9F" w:rsidRPr="000A464F" w:rsidRDefault="00D67B9F" w:rsidP="004C67A0">
            <w:pPr>
              <w:rPr>
                <w:b w:val="0"/>
              </w:rPr>
            </w:pPr>
            <w:r w:rsidRPr="000A464F">
              <w:t>Enregistrer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38271F" w14:textId="77777777" w:rsidR="00D67B9F" w:rsidRPr="00306590" w:rsidRDefault="00D67B9F" w:rsidP="004C67A0">
            <w:pPr>
              <w:cnfStyle w:val="100000000000" w:firstRow="1" w:lastRow="0" w:firstColumn="0" w:lastColumn="0" w:oddVBand="0" w:evenVBand="0" w:oddHBand="0" w:evenHBand="0" w:firstRowFirstColumn="0" w:firstRowLastColumn="0" w:lastRowFirstColumn="0" w:lastRowLastColumn="0"/>
              <w:rPr>
                <w:b w:val="0"/>
              </w:rPr>
            </w:pPr>
            <w:r w:rsidRPr="00306590">
              <w:rPr>
                <w:rStyle w:val="lev"/>
                <w:color w:val="auto"/>
                <w:sz w:val="20"/>
                <w:szCs w:val="20"/>
              </w:rPr>
              <w:t>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1B904" w14:textId="77777777" w:rsidR="00D67B9F" w:rsidRPr="00306590" w:rsidRDefault="00D67B9F" w:rsidP="004C67A0">
            <w:pPr>
              <w:cnfStyle w:val="100000000000" w:firstRow="1" w:lastRow="0" w:firstColumn="0" w:lastColumn="0" w:oddVBand="0" w:evenVBand="0" w:oddHBand="0" w:evenHBand="0" w:firstRowFirstColumn="0" w:firstRowLastColumn="0" w:lastRowFirstColumn="0" w:lastRowLastColumn="0"/>
              <w:rPr>
                <w:b w:val="0"/>
              </w:rPr>
            </w:pPr>
            <w:r w:rsidRPr="00306590">
              <w:rPr>
                <w:rStyle w:val="lev"/>
                <w:color w:val="auto"/>
                <w:sz w:val="20"/>
                <w:szCs w:val="20"/>
              </w:rPr>
              <w:t>Co-animateur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37F61" w14:textId="77777777" w:rsidR="00D67B9F" w:rsidRPr="00306590" w:rsidRDefault="00D67B9F" w:rsidP="004C67A0">
            <w:pPr>
              <w:cnfStyle w:val="100000000000" w:firstRow="1" w:lastRow="0" w:firstColumn="0" w:lastColumn="0" w:oddVBand="0" w:evenVBand="0" w:oddHBand="0" w:evenHBand="0" w:firstRowFirstColumn="0" w:firstRowLastColumn="0" w:lastRowFirstColumn="0" w:lastRowLastColumn="0"/>
              <w:rPr>
                <w:b w:val="0"/>
              </w:rPr>
            </w:pPr>
            <w:r w:rsidRPr="00306590">
              <w:rPr>
                <w:rStyle w:val="lev"/>
                <w:color w:val="auto"/>
                <w:sz w:val="20"/>
                <w:szCs w:val="20"/>
              </w:rPr>
              <w:t>Participant</w:t>
            </w:r>
          </w:p>
        </w:tc>
      </w:tr>
      <w:tr w:rsidR="00D67B9F" w:rsidRPr="000A464F" w14:paraId="1E8D6705"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tcBorders>
            <w:shd w:val="clear" w:color="auto" w:fill="auto"/>
            <w:vAlign w:val="center"/>
          </w:tcPr>
          <w:p w14:paraId="7F1A3674" w14:textId="77777777" w:rsidR="00D67B9F" w:rsidRPr="000A464F" w:rsidRDefault="00D67B9F" w:rsidP="004C67A0">
            <w:r w:rsidRPr="000A464F">
              <w:t xml:space="preserve">Enregistrer dans le </w:t>
            </w:r>
            <w:r>
              <w:t>Cloud (infonuagique)</w:t>
            </w:r>
          </w:p>
        </w:tc>
        <w:tc>
          <w:tcPr>
            <w:tcW w:w="1701" w:type="dxa"/>
            <w:tcBorders>
              <w:top w:val="single" w:sz="4" w:space="0" w:color="auto"/>
            </w:tcBorders>
            <w:shd w:val="clear" w:color="auto" w:fill="auto"/>
            <w:vAlign w:val="center"/>
          </w:tcPr>
          <w:p w14:paraId="2BA80E5B"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tcBorders>
              <w:top w:val="single" w:sz="4" w:space="0" w:color="auto"/>
            </w:tcBorders>
            <w:shd w:val="clear" w:color="auto" w:fill="auto"/>
            <w:vAlign w:val="center"/>
          </w:tcPr>
          <w:p w14:paraId="693B899B"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tcBorders>
              <w:top w:val="single" w:sz="4" w:space="0" w:color="auto"/>
            </w:tcBorders>
            <w:shd w:val="clear" w:color="auto" w:fill="auto"/>
            <w:vAlign w:val="center"/>
          </w:tcPr>
          <w:p w14:paraId="2C1AE344"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0A464F" w14:paraId="4B9071CF"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31B5F0F3" w14:textId="77777777" w:rsidR="00D67B9F" w:rsidRPr="000A464F" w:rsidRDefault="00D67B9F" w:rsidP="004C67A0">
            <w:r w:rsidRPr="000A464F">
              <w:t>Enregistrer localement</w:t>
            </w:r>
          </w:p>
        </w:tc>
        <w:tc>
          <w:tcPr>
            <w:tcW w:w="1701" w:type="dxa"/>
            <w:shd w:val="clear" w:color="auto" w:fill="auto"/>
            <w:vAlign w:val="center"/>
          </w:tcPr>
          <w:p w14:paraId="2BE974B8"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362F7389"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55702D8E"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bl>
    <w:p w14:paraId="7F6AE823" w14:textId="77777777" w:rsidR="00D67B9F" w:rsidRPr="00F4046C" w:rsidRDefault="00D67B9F" w:rsidP="00D67B9F"/>
    <w:tbl>
      <w:tblPr>
        <w:tblStyle w:val="TableauGrille4-Accentuation1"/>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701"/>
        <w:gridCol w:w="1701"/>
        <w:gridCol w:w="1701"/>
      </w:tblGrid>
      <w:tr w:rsidR="00D67B9F" w:rsidRPr="00F4046C" w14:paraId="234EDB89" w14:textId="77777777" w:rsidTr="004C67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589408" w14:textId="77777777" w:rsidR="00D67B9F" w:rsidRPr="00F4046C" w:rsidRDefault="00D67B9F" w:rsidP="004C67A0">
            <w:r w:rsidRPr="00F4046C">
              <w:t> Retransm</w:t>
            </w:r>
            <w:r>
              <w:t>ettre</w:t>
            </w:r>
            <w:r w:rsidRPr="00F4046C">
              <w:t xml:space="preserve"> en direct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3C090" w14:textId="77777777" w:rsidR="00D67B9F" w:rsidRPr="00F4046C" w:rsidRDefault="00D67B9F" w:rsidP="004C67A0">
            <w:pPr>
              <w:cnfStyle w:val="100000000000" w:firstRow="1" w:lastRow="0" w:firstColumn="0" w:lastColumn="0" w:oddVBand="0" w:evenVBand="0" w:oddHBand="0" w:evenHBand="0" w:firstRowFirstColumn="0" w:firstRowLastColumn="0" w:lastRowFirstColumn="0" w:lastRowLastColumn="0"/>
            </w:pPr>
            <w:r w:rsidRPr="00F4046C">
              <w:rPr>
                <w:rStyle w:val="lev"/>
                <w:color w:val="auto"/>
                <w:sz w:val="20"/>
                <w:szCs w:val="20"/>
              </w:rPr>
              <w:t>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6F1CFE" w14:textId="77777777" w:rsidR="00D67B9F" w:rsidRPr="00F4046C" w:rsidRDefault="00D67B9F" w:rsidP="004C67A0">
            <w:pPr>
              <w:cnfStyle w:val="100000000000" w:firstRow="1" w:lastRow="0" w:firstColumn="0" w:lastColumn="0" w:oddVBand="0" w:evenVBand="0" w:oddHBand="0" w:evenHBand="0" w:firstRowFirstColumn="0" w:firstRowLastColumn="0" w:lastRowFirstColumn="0" w:lastRowLastColumn="0"/>
            </w:pPr>
            <w:r w:rsidRPr="00F4046C">
              <w:rPr>
                <w:rStyle w:val="lev"/>
                <w:color w:val="auto"/>
                <w:sz w:val="20"/>
                <w:szCs w:val="20"/>
              </w:rPr>
              <w:t>Co-animateur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B81D75" w14:textId="77777777" w:rsidR="00D67B9F" w:rsidRPr="00F4046C" w:rsidRDefault="00D67B9F" w:rsidP="004C67A0">
            <w:pPr>
              <w:cnfStyle w:val="100000000000" w:firstRow="1" w:lastRow="0" w:firstColumn="0" w:lastColumn="0" w:oddVBand="0" w:evenVBand="0" w:oddHBand="0" w:evenHBand="0" w:firstRowFirstColumn="0" w:firstRowLastColumn="0" w:lastRowFirstColumn="0" w:lastRowLastColumn="0"/>
            </w:pPr>
            <w:r w:rsidRPr="00F4046C">
              <w:rPr>
                <w:rStyle w:val="lev"/>
                <w:color w:val="auto"/>
                <w:sz w:val="20"/>
                <w:szCs w:val="20"/>
              </w:rPr>
              <w:t>Participant</w:t>
            </w:r>
          </w:p>
        </w:tc>
      </w:tr>
      <w:tr w:rsidR="00D67B9F" w:rsidRPr="00F4046C" w14:paraId="23C75037"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tcBorders>
            <w:shd w:val="clear" w:color="auto" w:fill="auto"/>
            <w:vAlign w:val="center"/>
          </w:tcPr>
          <w:p w14:paraId="2348DBEE" w14:textId="77777777" w:rsidR="00D67B9F" w:rsidRPr="00F4046C" w:rsidRDefault="00D67B9F" w:rsidP="004C67A0">
            <w:r w:rsidRPr="00F4046C">
              <w:t>Retransm</w:t>
            </w:r>
            <w:r>
              <w:t>ettre</w:t>
            </w:r>
            <w:r w:rsidRPr="00F4046C">
              <w:t xml:space="preserve"> en direct sur Facebook</w:t>
            </w:r>
          </w:p>
        </w:tc>
        <w:tc>
          <w:tcPr>
            <w:tcW w:w="1701" w:type="dxa"/>
            <w:tcBorders>
              <w:top w:val="single" w:sz="4" w:space="0" w:color="auto"/>
            </w:tcBorders>
            <w:shd w:val="clear" w:color="auto" w:fill="auto"/>
            <w:vAlign w:val="center"/>
          </w:tcPr>
          <w:p w14:paraId="3D2A060A"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tcBorders>
              <w:top w:val="single" w:sz="4" w:space="0" w:color="auto"/>
            </w:tcBorders>
            <w:shd w:val="clear" w:color="auto" w:fill="auto"/>
            <w:vAlign w:val="center"/>
          </w:tcPr>
          <w:p w14:paraId="1036798A"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tcBorders>
              <w:top w:val="single" w:sz="4" w:space="0" w:color="auto"/>
            </w:tcBorders>
            <w:shd w:val="clear" w:color="auto" w:fill="auto"/>
            <w:vAlign w:val="center"/>
          </w:tcPr>
          <w:p w14:paraId="14E156B0"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F4046C" w14:paraId="16540C06"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305D2340" w14:textId="77777777" w:rsidR="00D67B9F" w:rsidRPr="00F4046C" w:rsidRDefault="00D67B9F" w:rsidP="004C67A0">
            <w:r w:rsidRPr="00F4046C">
              <w:t>Retransm</w:t>
            </w:r>
            <w:r>
              <w:t>ettre</w:t>
            </w:r>
            <w:r w:rsidRPr="00F4046C">
              <w:t xml:space="preserve"> en direct sur Workplace</w:t>
            </w:r>
          </w:p>
        </w:tc>
        <w:tc>
          <w:tcPr>
            <w:tcW w:w="1701" w:type="dxa"/>
            <w:shd w:val="clear" w:color="auto" w:fill="auto"/>
            <w:vAlign w:val="center"/>
          </w:tcPr>
          <w:p w14:paraId="001E1CDB"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1E459F6E"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c>
          <w:tcPr>
            <w:tcW w:w="1701" w:type="dxa"/>
            <w:shd w:val="clear" w:color="auto" w:fill="auto"/>
            <w:vAlign w:val="center"/>
          </w:tcPr>
          <w:p w14:paraId="7001F655"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D67B9F" w:rsidRPr="00F4046C" w14:paraId="3F5C79DC" w14:textId="77777777" w:rsidTr="004C6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315E0072" w14:textId="77777777" w:rsidR="00D67B9F" w:rsidRPr="00F4046C" w:rsidRDefault="00D67B9F" w:rsidP="004C67A0">
            <w:r w:rsidRPr="00F4046C">
              <w:t>Retransm</w:t>
            </w:r>
            <w:r>
              <w:t>ettre</w:t>
            </w:r>
            <w:r w:rsidRPr="00F4046C">
              <w:t xml:space="preserve"> en direct sur YouTube</w:t>
            </w:r>
          </w:p>
        </w:tc>
        <w:tc>
          <w:tcPr>
            <w:tcW w:w="1701" w:type="dxa"/>
            <w:shd w:val="clear" w:color="auto" w:fill="auto"/>
            <w:vAlign w:val="center"/>
          </w:tcPr>
          <w:p w14:paraId="7E43ED14"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0EEB060A"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shd w:val="clear" w:color="auto" w:fill="auto"/>
            <w:vAlign w:val="center"/>
          </w:tcPr>
          <w:p w14:paraId="69536527" w14:textId="77777777" w:rsidR="00D67B9F" w:rsidRPr="009C7FF3" w:rsidRDefault="00D67B9F" w:rsidP="004C67A0">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D67B9F" w:rsidRPr="00F4046C" w14:paraId="6DCACC51" w14:textId="77777777" w:rsidTr="004C67A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59BBCDF4" w14:textId="77777777" w:rsidR="00D67B9F" w:rsidRPr="00F4046C" w:rsidRDefault="00D67B9F" w:rsidP="004C67A0">
            <w:r w:rsidRPr="00F4046C">
              <w:t>Personnaliser la retransmission en direct</w:t>
            </w:r>
          </w:p>
        </w:tc>
        <w:tc>
          <w:tcPr>
            <w:tcW w:w="1701" w:type="dxa"/>
            <w:shd w:val="clear" w:color="auto" w:fill="auto"/>
            <w:vAlign w:val="center"/>
          </w:tcPr>
          <w:p w14:paraId="14D8EC19"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60E6487B"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c>
          <w:tcPr>
            <w:tcW w:w="1701" w:type="dxa"/>
            <w:shd w:val="clear" w:color="auto" w:fill="auto"/>
            <w:vAlign w:val="center"/>
          </w:tcPr>
          <w:p w14:paraId="7D7788DF" w14:textId="77777777" w:rsidR="00D67B9F" w:rsidRPr="009C7FF3" w:rsidRDefault="00D67B9F" w:rsidP="004C67A0">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bl>
    <w:p w14:paraId="180D42A1" w14:textId="77777777" w:rsidR="00D67B9F" w:rsidRPr="009E3575" w:rsidRDefault="00D67B9F" w:rsidP="00D67B9F"/>
    <w:bookmarkEnd w:id="68"/>
    <w:p w14:paraId="28E9DE20" w14:textId="75B9AAE8" w:rsidR="00036142" w:rsidRDefault="00036142" w:rsidP="00B417EF">
      <w:pPr>
        <w:pStyle w:val="Titre2"/>
        <w:spacing w:after="0"/>
      </w:pPr>
    </w:p>
    <w:sectPr w:rsidR="00036142" w:rsidSect="007A223C">
      <w:headerReference w:type="default" r:id="rId62"/>
      <w:pgSz w:w="12240" w:h="15840"/>
      <w:pgMar w:top="3261" w:right="1701" w:bottom="1418" w:left="170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927CD" w14:textId="77777777" w:rsidR="004C67A0" w:rsidRDefault="004C67A0" w:rsidP="003354CB">
      <w:r>
        <w:separator/>
      </w:r>
    </w:p>
  </w:endnote>
  <w:endnote w:type="continuationSeparator" w:id="0">
    <w:p w14:paraId="126D24EA" w14:textId="77777777" w:rsidR="004C67A0" w:rsidRDefault="004C67A0" w:rsidP="003354CB">
      <w:r>
        <w:continuationSeparator/>
      </w:r>
    </w:p>
  </w:endnote>
  <w:endnote w:type="continuationNotice" w:id="1">
    <w:p w14:paraId="78868DD9" w14:textId="77777777" w:rsidR="004C67A0" w:rsidRDefault="004C67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orps CS)">
    <w:altName w:val="Times New Roman"/>
    <w:charset w:val="00"/>
    <w:family w:val="roman"/>
    <w:pitch w:val="default"/>
  </w:font>
  <w:font w:name="Source Sans Pro SemiBold">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charset w:val="00"/>
    <w:family w:val="roman"/>
    <w:pitch w:val="default"/>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ource Sans Pro ExtraLight">
    <w:charset w:val="00"/>
    <w:family w:val="swiss"/>
    <w:pitch w:val="variable"/>
    <w:sig w:usb0="600002F7" w:usb1="02000001" w:usb2="00000000" w:usb3="00000000" w:csb0="0000019F" w:csb1="00000000"/>
  </w:font>
  <w:font w:name="Avenir Next">
    <w:altName w:val="Calibri"/>
    <w:charset w:val="00"/>
    <w:family w:val="swiss"/>
    <w:pitch w:val="variable"/>
    <w:sig w:usb0="8000002F" w:usb1="5000204A" w:usb2="00000000" w:usb3="00000000" w:csb0="0000009B" w:csb1="00000000"/>
  </w:font>
  <w:font w:name="Cambria">
    <w:panose1 w:val="02040503050406030204"/>
    <w:charset w:val="00"/>
    <w:family w:val="roman"/>
    <w:pitch w:val="variable"/>
    <w:sig w:usb0="A00002EF" w:usb1="4000004B" w:usb2="00000000" w:usb3="00000000" w:csb0="0000009F" w:csb1="00000000"/>
  </w:font>
  <w:font w:name="Overpass">
    <w:panose1 w:val="00000500000000000000"/>
    <w:charset w:val="00"/>
    <w:family w:val="auto"/>
    <w:pitch w:val="variable"/>
    <w:sig w:usb0="00000007" w:usb1="00000020" w:usb2="00000000" w:usb3="00000000" w:csb0="00000093" w:csb1="00000000"/>
  </w:font>
  <w:font w:name="Overpass ExtraLight">
    <w:panose1 w:val="00000300000000000000"/>
    <w:charset w:val="00"/>
    <w:family w:val="auto"/>
    <w:pitch w:val="variable"/>
    <w:sig w:usb0="00000007" w:usb1="00000020" w:usb2="00000000" w:usb3="00000000" w:csb0="00000093" w:csb1="00000000"/>
  </w:font>
  <w:font w:name="Overpass SemiBold">
    <w:panose1 w:val="00000700000000000000"/>
    <w:charset w:val="00"/>
    <w:family w:val="auto"/>
    <w:pitch w:val="variable"/>
    <w:sig w:usb0="00000007" w:usb1="00000020"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D27E8" w14:textId="77777777" w:rsidR="004C67A0" w:rsidRDefault="004C67A0" w:rsidP="00A53BB7">
    <w:pPr>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880A921" w14:textId="77777777" w:rsidR="004C67A0" w:rsidRDefault="004C67A0" w:rsidP="003354C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229"/>
    </w:tblGrid>
    <w:tr w:rsidR="004C67A0" w14:paraId="03D9D8E1" w14:textId="77777777" w:rsidTr="004736A1">
      <w:trPr>
        <w:trHeight w:val="20"/>
      </w:trPr>
      <w:tc>
        <w:tcPr>
          <w:tcW w:w="993" w:type="dxa"/>
          <w:tcMar>
            <w:left w:w="0" w:type="dxa"/>
            <w:right w:w="0" w:type="dxa"/>
          </w:tcMar>
          <w:vAlign w:val="center"/>
        </w:tcPr>
        <w:p w14:paraId="68023AF9" w14:textId="74DFC1D1" w:rsidR="004C67A0" w:rsidRDefault="004C67A0" w:rsidP="0053281A">
          <w:pPr>
            <w:pStyle w:val="Default"/>
          </w:pPr>
        </w:p>
      </w:tc>
      <w:tc>
        <w:tcPr>
          <w:tcW w:w="7229" w:type="dxa"/>
          <w:tcMar>
            <w:left w:w="0" w:type="dxa"/>
            <w:right w:w="0" w:type="dxa"/>
          </w:tcMar>
          <w:vAlign w:val="center"/>
        </w:tcPr>
        <w:p w14:paraId="389D412B" w14:textId="11B67FE0" w:rsidR="004C67A0" w:rsidRDefault="004C67A0" w:rsidP="0053281A">
          <w:pPr>
            <w:pStyle w:val="Default"/>
            <w:jc w:val="right"/>
          </w:pPr>
          <w:r>
            <w:t xml:space="preserve">    </w:t>
          </w:r>
        </w:p>
      </w:tc>
    </w:tr>
  </w:tbl>
  <w:p w14:paraId="3CC0389E" w14:textId="52F0B726" w:rsidR="004C67A0" w:rsidRPr="0053281A" w:rsidRDefault="004C67A0" w:rsidP="00484345">
    <w:pPr>
      <w:pStyle w:val="Default"/>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27973" w14:textId="497AF7F2" w:rsidR="00897F6A" w:rsidRDefault="00897F6A" w:rsidP="00897F6A">
    <w:pPr>
      <w:pStyle w:val="Pieddepage"/>
      <w:tabs>
        <w:tab w:val="clear" w:pos="4320"/>
        <w:tab w:val="clear" w:pos="8640"/>
        <w:tab w:val="center" w:pos="0"/>
        <w:tab w:val="right" w:pos="14400"/>
      </w:tabs>
    </w:pPr>
  </w:p>
  <w:p w14:paraId="134A15A2" w14:textId="77777777" w:rsidR="00897F6A" w:rsidRDefault="00897F6A" w:rsidP="00897F6A">
    <w:pPr>
      <w:pStyle w:val="Pieddepage"/>
      <w:tabs>
        <w:tab w:val="clear" w:pos="4320"/>
        <w:tab w:val="clear" w:pos="8640"/>
        <w:tab w:val="center" w:pos="4536"/>
        <w:tab w:val="right" w:pos="8789"/>
      </w:tabs>
    </w:pPr>
    <w:r>
      <w:rPr>
        <w:noProof/>
        <w:lang w:eastAsia="fr-CA"/>
      </w:rPr>
      <w:tab/>
    </w:r>
  </w:p>
  <w:p w14:paraId="5F4AE766" w14:textId="3971D77F" w:rsidR="004C67A0" w:rsidRPr="00897F6A" w:rsidRDefault="004C67A0" w:rsidP="00897F6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3D79B" w14:textId="77777777" w:rsidR="00897F6A" w:rsidRDefault="00897F6A" w:rsidP="00897F6A">
    <w:pPr>
      <w:pStyle w:val="Pieddepage"/>
      <w:tabs>
        <w:tab w:val="clear" w:pos="4320"/>
        <w:tab w:val="clear" w:pos="8640"/>
        <w:tab w:val="center" w:pos="0"/>
        <w:tab w:val="right" w:pos="14400"/>
      </w:tabs>
    </w:pPr>
    <w:r>
      <w:rPr>
        <w:noProof/>
      </w:rPr>
      <w:drawing>
        <wp:anchor distT="0" distB="0" distL="114300" distR="114300" simplePos="0" relativeHeight="251665410" behindDoc="0" locked="0" layoutInCell="1" allowOverlap="1" wp14:anchorId="1987765A" wp14:editId="7CD40999">
          <wp:simplePos x="0" y="0"/>
          <wp:positionH relativeFrom="column">
            <wp:posOffset>-37016</wp:posOffset>
          </wp:positionH>
          <wp:positionV relativeFrom="paragraph">
            <wp:posOffset>193299</wp:posOffset>
          </wp:positionV>
          <wp:extent cx="645679" cy="225908"/>
          <wp:effectExtent l="0" t="0" r="2540" b="3175"/>
          <wp:wrapNone/>
          <wp:docPr id="31" name="Image 3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y-nc.png"/>
                  <pic:cNvPicPr/>
                </pic:nvPicPr>
                <pic:blipFill>
                  <a:blip r:embed="rId1"/>
                  <a:stretch>
                    <a:fillRect/>
                  </a:stretch>
                </pic:blipFill>
                <pic:spPr>
                  <a:xfrm>
                    <a:off x="0" y="0"/>
                    <a:ext cx="645679" cy="2259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2" behindDoc="0" locked="0" layoutInCell="1" allowOverlap="1" wp14:anchorId="6D81278B" wp14:editId="0ED6EE2B">
              <wp:simplePos x="0" y="0"/>
              <wp:positionH relativeFrom="column">
                <wp:posOffset>608330</wp:posOffset>
              </wp:positionH>
              <wp:positionV relativeFrom="paragraph">
                <wp:posOffset>125095</wp:posOffset>
              </wp:positionV>
              <wp:extent cx="2194560" cy="866140"/>
              <wp:effectExtent l="0" t="0" r="0" b="0"/>
              <wp:wrapSquare wrapText="bothSides"/>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66140"/>
                      </a:xfrm>
                      <a:prstGeom prst="rect">
                        <a:avLst/>
                      </a:prstGeom>
                      <a:solidFill>
                        <a:srgbClr val="FFFFFF"/>
                      </a:solidFill>
                      <a:ln w="9525">
                        <a:noFill/>
                        <a:miter lim="800000"/>
                        <a:headEnd/>
                        <a:tailEnd/>
                      </a:ln>
                    </wps:spPr>
                    <wps:txbx>
                      <w:txbxContent>
                        <w:p w14:paraId="0D86EA71" w14:textId="77777777" w:rsidR="00897F6A" w:rsidRPr="00BB7997" w:rsidRDefault="00897F6A" w:rsidP="00897F6A">
                          <w:pPr>
                            <w:spacing w:after="0" w:line="240" w:lineRule="auto"/>
                            <w:rPr>
                              <w:sz w:val="10"/>
                              <w:szCs w:val="10"/>
                            </w:rPr>
                          </w:pPr>
                          <w:r w:rsidRPr="00BB7997">
                            <w:rPr>
                              <w:rFonts w:ascii="Source Sans Pro" w:hAnsi="Source Sans Pro"/>
                              <w:color w:val="464646"/>
                              <w:sz w:val="10"/>
                              <w:szCs w:val="10"/>
                              <w:shd w:val="clear" w:color="auto" w:fill="FFFFFF"/>
                            </w:rPr>
                            <w:t xml:space="preserve">Cette œuvre est mise à disposition selon les termes de </w:t>
                          </w:r>
                          <w:hyperlink r:id="rId2" w:history="1">
                            <w:r w:rsidRPr="001478CA">
                              <w:rPr>
                                <w:rStyle w:val="Lienhypertexte"/>
                                <w:rFonts w:ascii="Source Sans Pro" w:hAnsi="Source Sans Pro"/>
                                <w:sz w:val="10"/>
                                <w:szCs w:val="10"/>
                                <w:shd w:val="clear" w:color="auto" w:fill="FFFFFF"/>
                              </w:rPr>
                              <w:t>la Licence Creative Commons Attribution - Pas d’Utilisation Commerciale 4.0 – International (CC BY-NC 4.0).</w:t>
                            </w:r>
                          </w:hyperlink>
                        </w:p>
                        <w:p w14:paraId="0BDC9745" w14:textId="77777777" w:rsidR="00897F6A" w:rsidRDefault="00897F6A" w:rsidP="00897F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81278B" id="_x0000_t202" coordsize="21600,21600" o:spt="202" path="m,l,21600r21600,l21600,xe">
              <v:stroke joinstyle="miter"/>
              <v:path gradientshapeok="t" o:connecttype="rect"/>
            </v:shapetype>
            <v:shape id="Zone de texte 28" o:spid="_x0000_s1028" type="#_x0000_t202" style="position:absolute;left:0;text-align:left;margin-left:47.9pt;margin-top:9.85pt;width:172.8pt;height:68.2pt;z-index:251663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" stroked="f">
              <v:textbox>
                <w:txbxContent>
                  <w:p w14:paraId="0D86EA71" w14:textId="77777777" w:rsidR="00897F6A" w:rsidRPr="00BB7997" w:rsidRDefault="00897F6A" w:rsidP="00897F6A">
                    <w:pPr>
                      <w:spacing w:after="0" w:line="240" w:lineRule="auto"/>
                      <w:rPr>
                        <w:sz w:val="10"/>
                        <w:szCs w:val="10"/>
                      </w:rPr>
                    </w:pPr>
                    <w:r w:rsidRPr="00BB7997">
                      <w:rPr>
                        <w:rFonts w:ascii="Source Sans Pro" w:hAnsi="Source Sans Pro"/>
                        <w:color w:val="464646"/>
                        <w:sz w:val="10"/>
                        <w:szCs w:val="10"/>
                        <w:shd w:val="clear" w:color="auto" w:fill="FFFFFF"/>
                      </w:rPr>
                      <w:t xml:space="preserve">Cette œuvre est mise à disposition selon les termes de </w:t>
                    </w:r>
                    <w:hyperlink r:id="rId3" w:history="1">
                      <w:r w:rsidRPr="001478CA">
                        <w:rPr>
                          <w:rStyle w:val="Lienhypertexte"/>
                          <w:rFonts w:ascii="Source Sans Pro" w:hAnsi="Source Sans Pro"/>
                          <w:sz w:val="10"/>
                          <w:szCs w:val="10"/>
                          <w:shd w:val="clear" w:color="auto" w:fill="FFFFFF"/>
                        </w:rPr>
                        <w:t>la Licence Creative Commons Attribution - Pas d’Utilisation Commerciale 4.0 – International (CC BY-NC 4.0).</w:t>
                      </w:r>
                    </w:hyperlink>
                  </w:p>
                  <w:p w14:paraId="0BDC9745" w14:textId="77777777" w:rsidR="00897F6A" w:rsidRDefault="00897F6A" w:rsidP="00897F6A"/>
                </w:txbxContent>
              </v:textbox>
              <w10:wrap type="square"/>
            </v:shape>
          </w:pict>
        </mc:Fallback>
      </mc:AlternateContent>
    </w:r>
    <w:r>
      <w:rPr>
        <w:noProof/>
      </w:rPr>
      <w:drawing>
        <wp:anchor distT="0" distB="0" distL="114300" distR="114300" simplePos="0" relativeHeight="251664386" behindDoc="0" locked="0" layoutInCell="1" allowOverlap="1" wp14:anchorId="667BA609" wp14:editId="309D8CE0">
          <wp:simplePos x="0" y="0"/>
          <wp:positionH relativeFrom="column">
            <wp:posOffset>4716780</wp:posOffset>
          </wp:positionH>
          <wp:positionV relativeFrom="paragraph">
            <wp:posOffset>144145</wp:posOffset>
          </wp:positionV>
          <wp:extent cx="630555" cy="25146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rotWithShape="1">
                  <a:blip r:embed="rId4">
                    <a:extLst>
                      <a:ext uri="{28A0092B-C50C-407E-A947-70E740481C1C}">
                        <a14:useLocalDpi xmlns:a14="http://schemas.microsoft.com/office/drawing/2010/main" val="0"/>
                      </a:ext>
                    </a:extLst>
                  </a:blip>
                  <a:srcRect l="42812"/>
                  <a:stretch/>
                </pic:blipFill>
                <pic:spPr bwMode="auto">
                  <a:xfrm>
                    <a:off x="0" y="0"/>
                    <a:ext cx="630555"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8" behindDoc="0" locked="0" layoutInCell="1" allowOverlap="1" wp14:anchorId="27322C8B" wp14:editId="4AE388B1">
          <wp:simplePos x="0" y="0"/>
          <wp:positionH relativeFrom="column">
            <wp:posOffset>3055620</wp:posOffset>
          </wp:positionH>
          <wp:positionV relativeFrom="paragraph">
            <wp:posOffset>73025</wp:posOffset>
          </wp:positionV>
          <wp:extent cx="1162050" cy="36809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050" cy="368094"/>
                  </a:xfrm>
                  <a:prstGeom prst="rect">
                    <a:avLst/>
                  </a:prstGeom>
                  <a:noFill/>
                </pic:spPr>
              </pic:pic>
            </a:graphicData>
          </a:graphic>
          <wp14:sizeRelH relativeFrom="margin">
            <wp14:pctWidth>0</wp14:pctWidth>
          </wp14:sizeRelH>
          <wp14:sizeRelV relativeFrom="margin">
            <wp14:pctHeight>0</wp14:pctHeight>
          </wp14:sizeRelV>
        </wp:anchor>
      </w:drawing>
    </w:r>
  </w:p>
  <w:p w14:paraId="30932F39" w14:textId="77777777" w:rsidR="00897F6A" w:rsidRDefault="00897F6A" w:rsidP="00897F6A">
    <w:pPr>
      <w:pStyle w:val="Pieddepage"/>
      <w:tabs>
        <w:tab w:val="clear" w:pos="4320"/>
        <w:tab w:val="clear" w:pos="8640"/>
        <w:tab w:val="center" w:pos="4536"/>
        <w:tab w:val="right" w:pos="8789"/>
      </w:tabs>
    </w:pPr>
    <w:r>
      <w:rPr>
        <w:noProof/>
        <w:lang w:eastAsia="fr-CA"/>
      </w:rPr>
      <w:tab/>
    </w:r>
  </w:p>
  <w:p w14:paraId="13EC67A2" w14:textId="77777777" w:rsidR="004C67A0" w:rsidRPr="00897F6A" w:rsidRDefault="004C67A0" w:rsidP="00897F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7D4C4" w14:textId="77777777" w:rsidR="004C67A0" w:rsidRDefault="004C67A0" w:rsidP="003354CB">
      <w:r>
        <w:separator/>
      </w:r>
    </w:p>
  </w:footnote>
  <w:footnote w:type="continuationSeparator" w:id="0">
    <w:p w14:paraId="45B186A2" w14:textId="77777777" w:rsidR="004C67A0" w:rsidRDefault="004C67A0" w:rsidP="003354CB">
      <w:r>
        <w:continuationSeparator/>
      </w:r>
    </w:p>
  </w:footnote>
  <w:footnote w:type="continuationNotice" w:id="1">
    <w:p w14:paraId="3D4C871E" w14:textId="77777777" w:rsidR="004C67A0" w:rsidRDefault="004C67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02490" w14:textId="77AF18D9" w:rsidR="00897F6A" w:rsidRDefault="00897F6A">
    <w:pPr>
      <w:pStyle w:val="En-tte"/>
    </w:pPr>
    <w:r w:rsidRPr="0061207F">
      <w:rPr>
        <w:noProof/>
      </w:rPr>
      <w:drawing>
        <wp:anchor distT="0" distB="0" distL="114300" distR="114300" simplePos="0" relativeHeight="251660290" behindDoc="1" locked="0" layoutInCell="1" allowOverlap="1" wp14:anchorId="67C56BBF" wp14:editId="0A47E861">
          <wp:simplePos x="0" y="0"/>
          <wp:positionH relativeFrom="page">
            <wp:posOffset>-91440</wp:posOffset>
          </wp:positionH>
          <wp:positionV relativeFrom="paragraph">
            <wp:posOffset>-352425</wp:posOffset>
          </wp:positionV>
          <wp:extent cx="7854643" cy="10177153"/>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4643" cy="101771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CF2C9" w14:textId="556AD24C" w:rsidR="004C67A0" w:rsidRDefault="004C67A0">
    <w:pPr>
      <w:pStyle w:val="En-tte"/>
    </w:pPr>
    <w:r>
      <w:rPr>
        <w:noProof/>
        <w:lang w:val="fr-CA" w:eastAsia="fr-CA"/>
      </w:rPr>
      <w:drawing>
        <wp:anchor distT="0" distB="0" distL="114300" distR="114300" simplePos="0" relativeHeight="251658242" behindDoc="1" locked="0" layoutInCell="1" allowOverlap="1" wp14:anchorId="7E12A02C" wp14:editId="662EDA2C">
          <wp:simplePos x="0" y="0"/>
          <wp:positionH relativeFrom="margin">
            <wp:posOffset>-1089660</wp:posOffset>
          </wp:positionH>
          <wp:positionV relativeFrom="page">
            <wp:posOffset>7620</wp:posOffset>
          </wp:positionV>
          <wp:extent cx="7790400" cy="280800"/>
          <wp:effectExtent l="0" t="0" r="1270" b="5080"/>
          <wp:wrapNone/>
          <wp:docPr id="44" name="Image 44" descr="../Visuel/bande_rouge_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Visuel/bande_rouge_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400" cy="28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751DC" w14:textId="6A5E1317" w:rsidR="004C67A0" w:rsidRDefault="004C67A0">
    <w:r>
      <w:rPr>
        <w:noProof/>
        <w:lang w:val="fr-CA" w:eastAsia="fr-CA"/>
      </w:rPr>
      <w:drawing>
        <wp:anchor distT="0" distB="0" distL="114300" distR="114300" simplePos="0" relativeHeight="251658240" behindDoc="1" locked="0" layoutInCell="1" allowOverlap="1" wp14:anchorId="360F57E9" wp14:editId="40FCCAD4">
          <wp:simplePos x="0" y="0"/>
          <wp:positionH relativeFrom="page">
            <wp:align>left</wp:align>
          </wp:positionH>
          <wp:positionV relativeFrom="page">
            <wp:align>top</wp:align>
          </wp:positionV>
          <wp:extent cx="7794000" cy="2012400"/>
          <wp:effectExtent l="0" t="0" r="3810" b="0"/>
          <wp:wrapNone/>
          <wp:docPr id="1946022862" name="Image 194602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ete_annexe.jpg"/>
                  <pic:cNvPicPr/>
                </pic:nvPicPr>
                <pic:blipFill>
                  <a:blip r:embed="rId1"/>
                  <a:stretch>
                    <a:fillRect/>
                  </a:stretch>
                </pic:blipFill>
                <pic:spPr>
                  <a:xfrm>
                    <a:off x="0" y="0"/>
                    <a:ext cx="7794000" cy="201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8F443FA"/>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C706AE6"/>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3B5472E4"/>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F4CD5AC"/>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06B2B2C"/>
    <w:multiLevelType w:val="hybridMultilevel"/>
    <w:tmpl w:val="DD3E46A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1B06416"/>
    <w:multiLevelType w:val="hybridMultilevel"/>
    <w:tmpl w:val="29168AFE"/>
    <w:lvl w:ilvl="0" w:tplc="CE6454B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D76C6A"/>
    <w:multiLevelType w:val="hybridMultilevel"/>
    <w:tmpl w:val="F9E2F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E53B87"/>
    <w:multiLevelType w:val="hybridMultilevel"/>
    <w:tmpl w:val="EA52CE28"/>
    <w:lvl w:ilvl="0" w:tplc="0C0C000F">
      <w:start w:val="1"/>
      <w:numFmt w:val="decimal"/>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8" w15:restartNumberingAfterBreak="0">
    <w:nsid w:val="09291A2C"/>
    <w:multiLevelType w:val="hybridMultilevel"/>
    <w:tmpl w:val="8E52474A"/>
    <w:lvl w:ilvl="0" w:tplc="5A06FDD2">
      <w:start w:val="1"/>
      <w:numFmt w:val="bullet"/>
      <w:lvlText w:val=""/>
      <w:lvlJc w:val="left"/>
      <w:pPr>
        <w:ind w:left="1146" w:hanging="360"/>
      </w:pPr>
      <w:rPr>
        <w:rFonts w:ascii="Symbol" w:hAnsi="Symbol" w:hint="default"/>
        <w:color w:val="FF3300" w:themeColor="accent1"/>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14454EAA"/>
    <w:multiLevelType w:val="hybridMultilevel"/>
    <w:tmpl w:val="4EE28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E429C2"/>
    <w:multiLevelType w:val="hybridMultilevel"/>
    <w:tmpl w:val="583C5A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58F53B5"/>
    <w:multiLevelType w:val="multilevel"/>
    <w:tmpl w:val="CFBE272C"/>
    <w:lvl w:ilvl="0">
      <w:start w:val="1"/>
      <w:numFmt w:val="bullet"/>
      <w:lvlText w:val=""/>
      <w:lvlJc w:val="left"/>
      <w:pPr>
        <w:tabs>
          <w:tab w:val="num" w:pos="720"/>
        </w:tabs>
        <w:ind w:left="720" w:hanging="360"/>
      </w:pPr>
      <w:rPr>
        <w:rFonts w:ascii="Symbol" w:hAnsi="Symbol" w:hint="default"/>
        <w:b/>
        <w:bCs/>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6A51FD"/>
    <w:multiLevelType w:val="multilevel"/>
    <w:tmpl w:val="40C65C2E"/>
    <w:lvl w:ilvl="0">
      <w:start w:val="1"/>
      <w:numFmt w:val="bullet"/>
      <w:lvlText w:val=""/>
      <w:lvlJc w:val="left"/>
      <w:pPr>
        <w:tabs>
          <w:tab w:val="num" w:pos="720"/>
        </w:tabs>
        <w:ind w:left="720" w:hanging="360"/>
      </w:pPr>
      <w:rPr>
        <w:rFonts w:ascii="Symbol" w:hAnsi="Symbol" w:hint="default"/>
        <w:b w:val="0"/>
        <w:bCs/>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EB4C38"/>
    <w:multiLevelType w:val="hybridMultilevel"/>
    <w:tmpl w:val="940ADC8E"/>
    <w:lvl w:ilvl="0" w:tplc="0C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28E16745"/>
    <w:multiLevelType w:val="hybridMultilevel"/>
    <w:tmpl w:val="1D4A1EA6"/>
    <w:lvl w:ilvl="0" w:tplc="1FC41BCE">
      <w:start w:val="1"/>
      <w:numFmt w:val="bullet"/>
      <w:pStyle w:val="Listepuces-Noir"/>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5" w15:restartNumberingAfterBreak="0">
    <w:nsid w:val="2A7D2A3F"/>
    <w:multiLevelType w:val="hybridMultilevel"/>
    <w:tmpl w:val="43C2F130"/>
    <w:lvl w:ilvl="0" w:tplc="34029D0C">
      <w:start w:val="1"/>
      <w:numFmt w:val="decimal"/>
      <w:lvlText w:val="%1."/>
      <w:lvlJc w:val="left"/>
      <w:pPr>
        <w:ind w:left="76" w:hanging="360"/>
      </w:pPr>
      <w:rPr>
        <w:rFonts w:hint="default"/>
      </w:rPr>
    </w:lvl>
    <w:lvl w:ilvl="1" w:tplc="0C0C0019" w:tentative="1">
      <w:start w:val="1"/>
      <w:numFmt w:val="lowerLetter"/>
      <w:lvlText w:val="%2."/>
      <w:lvlJc w:val="left"/>
      <w:pPr>
        <w:ind w:left="796" w:hanging="360"/>
      </w:pPr>
    </w:lvl>
    <w:lvl w:ilvl="2" w:tplc="0C0C001B" w:tentative="1">
      <w:start w:val="1"/>
      <w:numFmt w:val="lowerRoman"/>
      <w:lvlText w:val="%3."/>
      <w:lvlJc w:val="right"/>
      <w:pPr>
        <w:ind w:left="1516" w:hanging="180"/>
      </w:pPr>
    </w:lvl>
    <w:lvl w:ilvl="3" w:tplc="0C0C000F" w:tentative="1">
      <w:start w:val="1"/>
      <w:numFmt w:val="decimal"/>
      <w:lvlText w:val="%4."/>
      <w:lvlJc w:val="left"/>
      <w:pPr>
        <w:ind w:left="2236" w:hanging="360"/>
      </w:pPr>
    </w:lvl>
    <w:lvl w:ilvl="4" w:tplc="0C0C0019" w:tentative="1">
      <w:start w:val="1"/>
      <w:numFmt w:val="lowerLetter"/>
      <w:lvlText w:val="%5."/>
      <w:lvlJc w:val="left"/>
      <w:pPr>
        <w:ind w:left="2956" w:hanging="360"/>
      </w:pPr>
    </w:lvl>
    <w:lvl w:ilvl="5" w:tplc="0C0C001B" w:tentative="1">
      <w:start w:val="1"/>
      <w:numFmt w:val="lowerRoman"/>
      <w:lvlText w:val="%6."/>
      <w:lvlJc w:val="right"/>
      <w:pPr>
        <w:ind w:left="3676" w:hanging="180"/>
      </w:pPr>
    </w:lvl>
    <w:lvl w:ilvl="6" w:tplc="0C0C000F" w:tentative="1">
      <w:start w:val="1"/>
      <w:numFmt w:val="decimal"/>
      <w:lvlText w:val="%7."/>
      <w:lvlJc w:val="left"/>
      <w:pPr>
        <w:ind w:left="4396" w:hanging="360"/>
      </w:pPr>
    </w:lvl>
    <w:lvl w:ilvl="7" w:tplc="0C0C0019" w:tentative="1">
      <w:start w:val="1"/>
      <w:numFmt w:val="lowerLetter"/>
      <w:lvlText w:val="%8."/>
      <w:lvlJc w:val="left"/>
      <w:pPr>
        <w:ind w:left="5116" w:hanging="360"/>
      </w:pPr>
    </w:lvl>
    <w:lvl w:ilvl="8" w:tplc="0C0C001B" w:tentative="1">
      <w:start w:val="1"/>
      <w:numFmt w:val="lowerRoman"/>
      <w:lvlText w:val="%9."/>
      <w:lvlJc w:val="right"/>
      <w:pPr>
        <w:ind w:left="5836" w:hanging="180"/>
      </w:pPr>
    </w:lvl>
  </w:abstractNum>
  <w:abstractNum w:abstractNumId="16" w15:restartNumberingAfterBreak="0">
    <w:nsid w:val="321B669A"/>
    <w:multiLevelType w:val="hybridMultilevel"/>
    <w:tmpl w:val="B8E47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FA7006"/>
    <w:multiLevelType w:val="hybridMultilevel"/>
    <w:tmpl w:val="DF02DF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7211C5"/>
    <w:multiLevelType w:val="hybridMultilevel"/>
    <w:tmpl w:val="DF9870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BC8190B"/>
    <w:multiLevelType w:val="hybridMultilevel"/>
    <w:tmpl w:val="F70415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CB23AC9"/>
    <w:multiLevelType w:val="hybridMultilevel"/>
    <w:tmpl w:val="DCCE5A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E6905BC"/>
    <w:multiLevelType w:val="hybridMultilevel"/>
    <w:tmpl w:val="62CC9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0C5803"/>
    <w:multiLevelType w:val="hybridMultilevel"/>
    <w:tmpl w:val="39F846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224116E"/>
    <w:multiLevelType w:val="hybridMultilevel"/>
    <w:tmpl w:val="9CC81122"/>
    <w:lvl w:ilvl="0" w:tplc="0C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42C36D56"/>
    <w:multiLevelType w:val="hybridMultilevel"/>
    <w:tmpl w:val="CD2208DA"/>
    <w:lvl w:ilvl="0" w:tplc="D10AF98E">
      <w:start w:val="1"/>
      <w:numFmt w:val="bullet"/>
      <w:lvlText w:val=""/>
      <w:lvlJc w:val="left"/>
      <w:pPr>
        <w:ind w:left="786" w:hanging="360"/>
      </w:pPr>
      <w:rPr>
        <w:rFonts w:ascii="Symbol" w:hAnsi="Symbol" w:hint="default"/>
        <w:color w:val="auto"/>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5" w15:restartNumberingAfterBreak="0">
    <w:nsid w:val="463C2A78"/>
    <w:multiLevelType w:val="multilevel"/>
    <w:tmpl w:val="DE785144"/>
    <w:lvl w:ilvl="0">
      <w:start w:val="1"/>
      <w:numFmt w:val="decimal"/>
      <w:lvlText w:val="%1."/>
      <w:lvlJc w:val="left"/>
      <w:pPr>
        <w:ind w:left="76" w:hanging="360"/>
      </w:pPr>
      <w:rPr>
        <w:rFonts w:hint="default"/>
      </w:rPr>
    </w:lvl>
    <w:lvl w:ilvl="1">
      <w:start w:val="5"/>
      <w:numFmt w:val="decimal"/>
      <w:isLgl/>
      <w:lvlText w:val="%1.%2."/>
      <w:lvlJc w:val="left"/>
      <w:pPr>
        <w:ind w:left="636" w:hanging="636"/>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26" w15:restartNumberingAfterBreak="0">
    <w:nsid w:val="4814640E"/>
    <w:multiLevelType w:val="hybridMultilevel"/>
    <w:tmpl w:val="7BBC4CC4"/>
    <w:lvl w:ilvl="0" w:tplc="0C0C000F">
      <w:start w:val="1"/>
      <w:numFmt w:val="decimal"/>
      <w:lvlText w:val="%1."/>
      <w:lvlJc w:val="left"/>
      <w:pPr>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27" w15:restartNumberingAfterBreak="0">
    <w:nsid w:val="584C350A"/>
    <w:multiLevelType w:val="hybridMultilevel"/>
    <w:tmpl w:val="DA28E60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0CC44C4"/>
    <w:multiLevelType w:val="hybridMultilevel"/>
    <w:tmpl w:val="B06A6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C449DD"/>
    <w:multiLevelType w:val="hybridMultilevel"/>
    <w:tmpl w:val="B7BC21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F1B3AD4"/>
    <w:multiLevelType w:val="multilevel"/>
    <w:tmpl w:val="1D06F8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7756D7"/>
    <w:multiLevelType w:val="hybridMultilevel"/>
    <w:tmpl w:val="37700F00"/>
    <w:lvl w:ilvl="0" w:tplc="EDAA582C">
      <w:start w:val="1"/>
      <w:numFmt w:val="decimal"/>
      <w:lvlText w:val="%1."/>
      <w:lvlJc w:val="lef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802A3C"/>
    <w:multiLevelType w:val="hybridMultilevel"/>
    <w:tmpl w:val="F0661F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13639B"/>
    <w:multiLevelType w:val="hybridMultilevel"/>
    <w:tmpl w:val="12E66BEC"/>
    <w:lvl w:ilvl="0" w:tplc="E984E9E8">
      <w:start w:val="1"/>
      <w:numFmt w:val="bullet"/>
      <w:lvlText w:val=""/>
      <w:lvlJc w:val="left"/>
      <w:pPr>
        <w:ind w:left="1080" w:hanging="360"/>
      </w:pPr>
      <w:rPr>
        <w:rFonts w:ascii="Symbol" w:hAnsi="Symbol" w:hint="default"/>
        <w:color w:val="auto"/>
        <w:lang w:val="fr-FR"/>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9DB09B0"/>
    <w:multiLevelType w:val="hybridMultilevel"/>
    <w:tmpl w:val="D77091CE"/>
    <w:lvl w:ilvl="0" w:tplc="05A008E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D8D621E"/>
    <w:multiLevelType w:val="multilevel"/>
    <w:tmpl w:val="CB565F82"/>
    <w:lvl w:ilvl="0">
      <w:start w:val="1"/>
      <w:numFmt w:val="decimal"/>
      <w:lvlText w:val="%1."/>
      <w:lvlJc w:val="left"/>
      <w:pPr>
        <w:tabs>
          <w:tab w:val="num" w:pos="720"/>
        </w:tabs>
        <w:ind w:left="720" w:hanging="360"/>
      </w:pPr>
      <w:rPr>
        <w:b w:val="0"/>
        <w:bCs/>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4606CB"/>
    <w:multiLevelType w:val="hybridMultilevel"/>
    <w:tmpl w:val="CC02FDB6"/>
    <w:lvl w:ilvl="0" w:tplc="E984E9E8">
      <w:start w:val="1"/>
      <w:numFmt w:val="bullet"/>
      <w:lvlText w:val=""/>
      <w:lvlJc w:val="left"/>
      <w:pPr>
        <w:ind w:left="720" w:hanging="360"/>
      </w:pPr>
      <w:rPr>
        <w:rFonts w:ascii="Symbol" w:hAnsi="Symbol" w:hint="default"/>
        <w:color w:val="auto"/>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9"/>
  </w:num>
  <w:num w:numId="6">
    <w:abstractNumId w:val="6"/>
  </w:num>
  <w:num w:numId="7">
    <w:abstractNumId w:val="28"/>
  </w:num>
  <w:num w:numId="8">
    <w:abstractNumId w:val="27"/>
  </w:num>
  <w:num w:numId="9">
    <w:abstractNumId w:val="32"/>
  </w:num>
  <w:num w:numId="10">
    <w:abstractNumId w:val="16"/>
  </w:num>
  <w:num w:numId="11">
    <w:abstractNumId w:val="21"/>
  </w:num>
  <w:num w:numId="12">
    <w:abstractNumId w:val="17"/>
  </w:num>
  <w:num w:numId="13">
    <w:abstractNumId w:val="29"/>
  </w:num>
  <w:num w:numId="14">
    <w:abstractNumId w:val="19"/>
  </w:num>
  <w:num w:numId="15">
    <w:abstractNumId w:val="15"/>
  </w:num>
  <w:num w:numId="16">
    <w:abstractNumId w:val="25"/>
  </w:num>
  <w:num w:numId="17">
    <w:abstractNumId w:val="5"/>
  </w:num>
  <w:num w:numId="18">
    <w:abstractNumId w:val="34"/>
  </w:num>
  <w:num w:numId="19">
    <w:abstractNumId w:val="36"/>
  </w:num>
  <w:num w:numId="20">
    <w:abstractNumId w:val="31"/>
  </w:num>
  <w:num w:numId="21">
    <w:abstractNumId w:val="35"/>
  </w:num>
  <w:num w:numId="22">
    <w:abstractNumId w:val="30"/>
  </w:num>
  <w:num w:numId="23">
    <w:abstractNumId w:val="24"/>
  </w:num>
  <w:num w:numId="24">
    <w:abstractNumId w:val="4"/>
  </w:num>
  <w:num w:numId="25">
    <w:abstractNumId w:val="8"/>
  </w:num>
  <w:num w:numId="26">
    <w:abstractNumId w:val="26"/>
  </w:num>
  <w:num w:numId="27">
    <w:abstractNumId w:val="13"/>
  </w:num>
  <w:num w:numId="28">
    <w:abstractNumId w:val="33"/>
  </w:num>
  <w:num w:numId="29">
    <w:abstractNumId w:val="23"/>
  </w:num>
  <w:num w:numId="30">
    <w:abstractNumId w:val="20"/>
  </w:num>
  <w:num w:numId="31">
    <w:abstractNumId w:val="18"/>
  </w:num>
  <w:num w:numId="32">
    <w:abstractNumId w:val="10"/>
  </w:num>
  <w:num w:numId="33">
    <w:abstractNumId w:val="11"/>
  </w:num>
  <w:num w:numId="34">
    <w:abstractNumId w:val="12"/>
  </w:num>
  <w:num w:numId="35">
    <w:abstractNumId w:val="7"/>
  </w:num>
  <w:num w:numId="36">
    <w:abstractNumId w:val="22"/>
  </w:num>
  <w:num w:numId="3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CB"/>
    <w:rsid w:val="000005BD"/>
    <w:rsid w:val="00002932"/>
    <w:rsid w:val="00003BC4"/>
    <w:rsid w:val="00006F62"/>
    <w:rsid w:val="00007B07"/>
    <w:rsid w:val="00007CDA"/>
    <w:rsid w:val="000121FB"/>
    <w:rsid w:val="0001261C"/>
    <w:rsid w:val="00012DFA"/>
    <w:rsid w:val="00013043"/>
    <w:rsid w:val="00020133"/>
    <w:rsid w:val="00022E9A"/>
    <w:rsid w:val="000249F1"/>
    <w:rsid w:val="00026205"/>
    <w:rsid w:val="00026A52"/>
    <w:rsid w:val="00027554"/>
    <w:rsid w:val="00027FC7"/>
    <w:rsid w:val="000307D9"/>
    <w:rsid w:val="000316D1"/>
    <w:rsid w:val="00032914"/>
    <w:rsid w:val="000354CD"/>
    <w:rsid w:val="00036142"/>
    <w:rsid w:val="000471F4"/>
    <w:rsid w:val="00047E4D"/>
    <w:rsid w:val="00054039"/>
    <w:rsid w:val="000552DB"/>
    <w:rsid w:val="00056E1F"/>
    <w:rsid w:val="00060527"/>
    <w:rsid w:val="000645F0"/>
    <w:rsid w:val="00070FE0"/>
    <w:rsid w:val="00077E36"/>
    <w:rsid w:val="00083E43"/>
    <w:rsid w:val="00090CA8"/>
    <w:rsid w:val="00092658"/>
    <w:rsid w:val="00095848"/>
    <w:rsid w:val="00097F95"/>
    <w:rsid w:val="000A0453"/>
    <w:rsid w:val="000A224E"/>
    <w:rsid w:val="000A384B"/>
    <w:rsid w:val="000A592E"/>
    <w:rsid w:val="000A64E4"/>
    <w:rsid w:val="000B29BE"/>
    <w:rsid w:val="000B3F2F"/>
    <w:rsid w:val="000B676D"/>
    <w:rsid w:val="000B7ADF"/>
    <w:rsid w:val="000C0907"/>
    <w:rsid w:val="000C70FD"/>
    <w:rsid w:val="000D0686"/>
    <w:rsid w:val="000D345D"/>
    <w:rsid w:val="000D44A1"/>
    <w:rsid w:val="000D54F2"/>
    <w:rsid w:val="000D77F6"/>
    <w:rsid w:val="000D7E3E"/>
    <w:rsid w:val="000E10A5"/>
    <w:rsid w:val="000E3AE6"/>
    <w:rsid w:val="000E450C"/>
    <w:rsid w:val="000E632E"/>
    <w:rsid w:val="000E660F"/>
    <w:rsid w:val="000E713C"/>
    <w:rsid w:val="000E78AE"/>
    <w:rsid w:val="000F2F8F"/>
    <w:rsid w:val="000F3F38"/>
    <w:rsid w:val="000F5D76"/>
    <w:rsid w:val="000F7AC8"/>
    <w:rsid w:val="00107934"/>
    <w:rsid w:val="00107CC6"/>
    <w:rsid w:val="001113E1"/>
    <w:rsid w:val="00111D4E"/>
    <w:rsid w:val="00114C6B"/>
    <w:rsid w:val="00116DB3"/>
    <w:rsid w:val="00116FAD"/>
    <w:rsid w:val="00120169"/>
    <w:rsid w:val="0012151F"/>
    <w:rsid w:val="00126AFE"/>
    <w:rsid w:val="001279DD"/>
    <w:rsid w:val="00127CC2"/>
    <w:rsid w:val="001310E0"/>
    <w:rsid w:val="001363FC"/>
    <w:rsid w:val="00136599"/>
    <w:rsid w:val="00140DB6"/>
    <w:rsid w:val="00151CDB"/>
    <w:rsid w:val="001559C5"/>
    <w:rsid w:val="00156E2C"/>
    <w:rsid w:val="0016390D"/>
    <w:rsid w:val="00170229"/>
    <w:rsid w:val="001714D7"/>
    <w:rsid w:val="00171D11"/>
    <w:rsid w:val="001725FA"/>
    <w:rsid w:val="00173BA9"/>
    <w:rsid w:val="0017517A"/>
    <w:rsid w:val="001756D4"/>
    <w:rsid w:val="0017674D"/>
    <w:rsid w:val="00182234"/>
    <w:rsid w:val="00183CFF"/>
    <w:rsid w:val="001845AF"/>
    <w:rsid w:val="00186A96"/>
    <w:rsid w:val="00187382"/>
    <w:rsid w:val="001902DE"/>
    <w:rsid w:val="00193565"/>
    <w:rsid w:val="00193968"/>
    <w:rsid w:val="001942E3"/>
    <w:rsid w:val="0019440B"/>
    <w:rsid w:val="001952AF"/>
    <w:rsid w:val="001972EB"/>
    <w:rsid w:val="00197E49"/>
    <w:rsid w:val="001A233D"/>
    <w:rsid w:val="001A32F5"/>
    <w:rsid w:val="001A393E"/>
    <w:rsid w:val="001A3BB0"/>
    <w:rsid w:val="001A7F56"/>
    <w:rsid w:val="001B1961"/>
    <w:rsid w:val="001B1BF1"/>
    <w:rsid w:val="001B1E11"/>
    <w:rsid w:val="001B3912"/>
    <w:rsid w:val="001B7F65"/>
    <w:rsid w:val="001C15F3"/>
    <w:rsid w:val="001C3C78"/>
    <w:rsid w:val="001D2FE7"/>
    <w:rsid w:val="001D7C59"/>
    <w:rsid w:val="001D7C7C"/>
    <w:rsid w:val="001E1517"/>
    <w:rsid w:val="001E3D00"/>
    <w:rsid w:val="001E5E41"/>
    <w:rsid w:val="001F055E"/>
    <w:rsid w:val="001F147C"/>
    <w:rsid w:val="001F16B8"/>
    <w:rsid w:val="001F4610"/>
    <w:rsid w:val="001F4B01"/>
    <w:rsid w:val="00200F79"/>
    <w:rsid w:val="002021D8"/>
    <w:rsid w:val="00203170"/>
    <w:rsid w:val="0020373E"/>
    <w:rsid w:val="00203938"/>
    <w:rsid w:val="00204EC7"/>
    <w:rsid w:val="0020682C"/>
    <w:rsid w:val="00213EB5"/>
    <w:rsid w:val="00220E74"/>
    <w:rsid w:val="0022338B"/>
    <w:rsid w:val="0022559B"/>
    <w:rsid w:val="0022753E"/>
    <w:rsid w:val="002374C6"/>
    <w:rsid w:val="002409BB"/>
    <w:rsid w:val="00241602"/>
    <w:rsid w:val="002436A5"/>
    <w:rsid w:val="00246005"/>
    <w:rsid w:val="00246C52"/>
    <w:rsid w:val="00250ACF"/>
    <w:rsid w:val="0025228E"/>
    <w:rsid w:val="002528E7"/>
    <w:rsid w:val="00253AF1"/>
    <w:rsid w:val="00255745"/>
    <w:rsid w:val="00255FF9"/>
    <w:rsid w:val="00260F0E"/>
    <w:rsid w:val="00261994"/>
    <w:rsid w:val="00262A4F"/>
    <w:rsid w:val="00262A62"/>
    <w:rsid w:val="00262D31"/>
    <w:rsid w:val="0027191A"/>
    <w:rsid w:val="00276F3F"/>
    <w:rsid w:val="0028175D"/>
    <w:rsid w:val="00281D8E"/>
    <w:rsid w:val="002827FA"/>
    <w:rsid w:val="002830BF"/>
    <w:rsid w:val="00286EA9"/>
    <w:rsid w:val="00286FB2"/>
    <w:rsid w:val="00290520"/>
    <w:rsid w:val="00291645"/>
    <w:rsid w:val="00291796"/>
    <w:rsid w:val="00291C38"/>
    <w:rsid w:val="00292CFF"/>
    <w:rsid w:val="00297CFA"/>
    <w:rsid w:val="002A1D32"/>
    <w:rsid w:val="002A466E"/>
    <w:rsid w:val="002A5E8A"/>
    <w:rsid w:val="002A6D00"/>
    <w:rsid w:val="002A72C1"/>
    <w:rsid w:val="002B364C"/>
    <w:rsid w:val="002B4CF7"/>
    <w:rsid w:val="002B5574"/>
    <w:rsid w:val="002B576F"/>
    <w:rsid w:val="002B5878"/>
    <w:rsid w:val="002C523D"/>
    <w:rsid w:val="002C7F36"/>
    <w:rsid w:val="002D0FFF"/>
    <w:rsid w:val="002D6801"/>
    <w:rsid w:val="002D7784"/>
    <w:rsid w:val="002E1828"/>
    <w:rsid w:val="002E3CEF"/>
    <w:rsid w:val="002E45B9"/>
    <w:rsid w:val="002E66C2"/>
    <w:rsid w:val="002F0F17"/>
    <w:rsid w:val="002F1FA4"/>
    <w:rsid w:val="002F41B9"/>
    <w:rsid w:val="002F438A"/>
    <w:rsid w:val="0030160C"/>
    <w:rsid w:val="00303833"/>
    <w:rsid w:val="0030441B"/>
    <w:rsid w:val="00306FAC"/>
    <w:rsid w:val="00310018"/>
    <w:rsid w:val="00310759"/>
    <w:rsid w:val="0031182F"/>
    <w:rsid w:val="00313E56"/>
    <w:rsid w:val="003144BB"/>
    <w:rsid w:val="0031677F"/>
    <w:rsid w:val="00316AD3"/>
    <w:rsid w:val="003171E1"/>
    <w:rsid w:val="00320C50"/>
    <w:rsid w:val="00321B3E"/>
    <w:rsid w:val="003245B8"/>
    <w:rsid w:val="00325FFF"/>
    <w:rsid w:val="003261D3"/>
    <w:rsid w:val="003306F7"/>
    <w:rsid w:val="003354CB"/>
    <w:rsid w:val="00343ACC"/>
    <w:rsid w:val="003447FB"/>
    <w:rsid w:val="003454E6"/>
    <w:rsid w:val="00350255"/>
    <w:rsid w:val="00350471"/>
    <w:rsid w:val="00356EE9"/>
    <w:rsid w:val="0035737F"/>
    <w:rsid w:val="00357AA8"/>
    <w:rsid w:val="00361EA5"/>
    <w:rsid w:val="003625DA"/>
    <w:rsid w:val="00362A5B"/>
    <w:rsid w:val="00362E7A"/>
    <w:rsid w:val="0036364C"/>
    <w:rsid w:val="00366CD9"/>
    <w:rsid w:val="0037555B"/>
    <w:rsid w:val="0037671F"/>
    <w:rsid w:val="00377789"/>
    <w:rsid w:val="003809BF"/>
    <w:rsid w:val="0038230F"/>
    <w:rsid w:val="003823A4"/>
    <w:rsid w:val="003830B1"/>
    <w:rsid w:val="00383CBE"/>
    <w:rsid w:val="00385B1C"/>
    <w:rsid w:val="0039153D"/>
    <w:rsid w:val="00393A37"/>
    <w:rsid w:val="00395D66"/>
    <w:rsid w:val="003967A3"/>
    <w:rsid w:val="003A3A44"/>
    <w:rsid w:val="003A7E54"/>
    <w:rsid w:val="003B0BEF"/>
    <w:rsid w:val="003B2D08"/>
    <w:rsid w:val="003B4D69"/>
    <w:rsid w:val="003B512F"/>
    <w:rsid w:val="003C0DEE"/>
    <w:rsid w:val="003C3270"/>
    <w:rsid w:val="003C5F18"/>
    <w:rsid w:val="003C62B4"/>
    <w:rsid w:val="003C64AC"/>
    <w:rsid w:val="003C73E1"/>
    <w:rsid w:val="003C7AD1"/>
    <w:rsid w:val="003D0E94"/>
    <w:rsid w:val="003D268F"/>
    <w:rsid w:val="003D2F9F"/>
    <w:rsid w:val="003D400D"/>
    <w:rsid w:val="003D4381"/>
    <w:rsid w:val="003D4793"/>
    <w:rsid w:val="003E635A"/>
    <w:rsid w:val="003E737F"/>
    <w:rsid w:val="003E7657"/>
    <w:rsid w:val="003F03C1"/>
    <w:rsid w:val="003F0C5A"/>
    <w:rsid w:val="003F23D5"/>
    <w:rsid w:val="003F45BE"/>
    <w:rsid w:val="00400067"/>
    <w:rsid w:val="004022F0"/>
    <w:rsid w:val="004027B4"/>
    <w:rsid w:val="004027D3"/>
    <w:rsid w:val="0040281C"/>
    <w:rsid w:val="00404E1E"/>
    <w:rsid w:val="00405062"/>
    <w:rsid w:val="004117ED"/>
    <w:rsid w:val="004137AB"/>
    <w:rsid w:val="00415A96"/>
    <w:rsid w:val="00415F85"/>
    <w:rsid w:val="0041733D"/>
    <w:rsid w:val="00421F4E"/>
    <w:rsid w:val="004250E9"/>
    <w:rsid w:val="0042641D"/>
    <w:rsid w:val="0043358C"/>
    <w:rsid w:val="00434790"/>
    <w:rsid w:val="004356D8"/>
    <w:rsid w:val="00436E8E"/>
    <w:rsid w:val="0044029C"/>
    <w:rsid w:val="00441A7C"/>
    <w:rsid w:val="00441CC2"/>
    <w:rsid w:val="0044306B"/>
    <w:rsid w:val="004446AA"/>
    <w:rsid w:val="0044522C"/>
    <w:rsid w:val="004513E7"/>
    <w:rsid w:val="00452264"/>
    <w:rsid w:val="0045392B"/>
    <w:rsid w:val="004553D4"/>
    <w:rsid w:val="004608AB"/>
    <w:rsid w:val="00461018"/>
    <w:rsid w:val="00463753"/>
    <w:rsid w:val="00463FC6"/>
    <w:rsid w:val="0046434F"/>
    <w:rsid w:val="00470ABA"/>
    <w:rsid w:val="00472FE9"/>
    <w:rsid w:val="004736A1"/>
    <w:rsid w:val="00473C96"/>
    <w:rsid w:val="004749BD"/>
    <w:rsid w:val="004751DF"/>
    <w:rsid w:val="00476770"/>
    <w:rsid w:val="0047721D"/>
    <w:rsid w:val="00481B69"/>
    <w:rsid w:val="0048336E"/>
    <w:rsid w:val="00483FC9"/>
    <w:rsid w:val="00484345"/>
    <w:rsid w:val="00484F0D"/>
    <w:rsid w:val="00491E60"/>
    <w:rsid w:val="00491F46"/>
    <w:rsid w:val="0049203E"/>
    <w:rsid w:val="004948F0"/>
    <w:rsid w:val="00497A74"/>
    <w:rsid w:val="004A05A0"/>
    <w:rsid w:val="004A33E1"/>
    <w:rsid w:val="004A766D"/>
    <w:rsid w:val="004A7A33"/>
    <w:rsid w:val="004B1273"/>
    <w:rsid w:val="004B1361"/>
    <w:rsid w:val="004B2991"/>
    <w:rsid w:val="004B2E61"/>
    <w:rsid w:val="004B4168"/>
    <w:rsid w:val="004B7D9D"/>
    <w:rsid w:val="004C23CA"/>
    <w:rsid w:val="004C2F9C"/>
    <w:rsid w:val="004C480E"/>
    <w:rsid w:val="004C57E0"/>
    <w:rsid w:val="004C67A0"/>
    <w:rsid w:val="004C7731"/>
    <w:rsid w:val="004D067B"/>
    <w:rsid w:val="004D0B7F"/>
    <w:rsid w:val="004D1018"/>
    <w:rsid w:val="004D304A"/>
    <w:rsid w:val="004D4300"/>
    <w:rsid w:val="004D4837"/>
    <w:rsid w:val="004D4945"/>
    <w:rsid w:val="004E06B1"/>
    <w:rsid w:val="004E0E68"/>
    <w:rsid w:val="004E6EB0"/>
    <w:rsid w:val="004F14D0"/>
    <w:rsid w:val="004F4B40"/>
    <w:rsid w:val="004F5DB6"/>
    <w:rsid w:val="004F6957"/>
    <w:rsid w:val="004F77BA"/>
    <w:rsid w:val="004F7919"/>
    <w:rsid w:val="00514F3D"/>
    <w:rsid w:val="00516225"/>
    <w:rsid w:val="00520A59"/>
    <w:rsid w:val="00521C93"/>
    <w:rsid w:val="00523710"/>
    <w:rsid w:val="0053281A"/>
    <w:rsid w:val="00534489"/>
    <w:rsid w:val="005345BB"/>
    <w:rsid w:val="00537FCA"/>
    <w:rsid w:val="00541CEA"/>
    <w:rsid w:val="00544BB9"/>
    <w:rsid w:val="00544E25"/>
    <w:rsid w:val="00545964"/>
    <w:rsid w:val="0054616D"/>
    <w:rsid w:val="00555617"/>
    <w:rsid w:val="00561325"/>
    <w:rsid w:val="00561BF4"/>
    <w:rsid w:val="00562274"/>
    <w:rsid w:val="005628C4"/>
    <w:rsid w:val="00564A2D"/>
    <w:rsid w:val="00571C94"/>
    <w:rsid w:val="005746AD"/>
    <w:rsid w:val="00576F54"/>
    <w:rsid w:val="00580E66"/>
    <w:rsid w:val="005853B9"/>
    <w:rsid w:val="0058595C"/>
    <w:rsid w:val="00585A9C"/>
    <w:rsid w:val="00585D53"/>
    <w:rsid w:val="00592679"/>
    <w:rsid w:val="005942C4"/>
    <w:rsid w:val="00594AB0"/>
    <w:rsid w:val="00595023"/>
    <w:rsid w:val="005958FD"/>
    <w:rsid w:val="005979C8"/>
    <w:rsid w:val="005A1037"/>
    <w:rsid w:val="005A74E4"/>
    <w:rsid w:val="005B031E"/>
    <w:rsid w:val="005B2CA4"/>
    <w:rsid w:val="005B3FFE"/>
    <w:rsid w:val="005B40AF"/>
    <w:rsid w:val="005B522B"/>
    <w:rsid w:val="005B67FB"/>
    <w:rsid w:val="005C3549"/>
    <w:rsid w:val="005C41EB"/>
    <w:rsid w:val="005C6121"/>
    <w:rsid w:val="005D1FF5"/>
    <w:rsid w:val="005E06D9"/>
    <w:rsid w:val="005E2E64"/>
    <w:rsid w:val="005E3C38"/>
    <w:rsid w:val="005E50C6"/>
    <w:rsid w:val="005F0B9F"/>
    <w:rsid w:val="005F2A27"/>
    <w:rsid w:val="005F492B"/>
    <w:rsid w:val="005F5E1C"/>
    <w:rsid w:val="00603D99"/>
    <w:rsid w:val="0060633C"/>
    <w:rsid w:val="006070C2"/>
    <w:rsid w:val="00607116"/>
    <w:rsid w:val="00607E33"/>
    <w:rsid w:val="00611D87"/>
    <w:rsid w:val="00612D1C"/>
    <w:rsid w:val="0061437D"/>
    <w:rsid w:val="00615E9D"/>
    <w:rsid w:val="00621E27"/>
    <w:rsid w:val="0062227C"/>
    <w:rsid w:val="006257C6"/>
    <w:rsid w:val="0062714F"/>
    <w:rsid w:val="00630C7B"/>
    <w:rsid w:val="0063221E"/>
    <w:rsid w:val="00632631"/>
    <w:rsid w:val="0063377E"/>
    <w:rsid w:val="00634086"/>
    <w:rsid w:val="00634242"/>
    <w:rsid w:val="00635852"/>
    <w:rsid w:val="00635D9D"/>
    <w:rsid w:val="0063615F"/>
    <w:rsid w:val="006364F0"/>
    <w:rsid w:val="0063724B"/>
    <w:rsid w:val="0063799F"/>
    <w:rsid w:val="00641B89"/>
    <w:rsid w:val="00643111"/>
    <w:rsid w:val="006474F9"/>
    <w:rsid w:val="00647DE7"/>
    <w:rsid w:val="0065003D"/>
    <w:rsid w:val="00650518"/>
    <w:rsid w:val="0065153B"/>
    <w:rsid w:val="006619FE"/>
    <w:rsid w:val="00662E1C"/>
    <w:rsid w:val="0066332A"/>
    <w:rsid w:val="00663472"/>
    <w:rsid w:val="006656A4"/>
    <w:rsid w:val="006701D6"/>
    <w:rsid w:val="006712B7"/>
    <w:rsid w:val="00677C2C"/>
    <w:rsid w:val="006812C0"/>
    <w:rsid w:val="006812F4"/>
    <w:rsid w:val="00682CC7"/>
    <w:rsid w:val="00682D26"/>
    <w:rsid w:val="00685AB6"/>
    <w:rsid w:val="00685B4C"/>
    <w:rsid w:val="00686C07"/>
    <w:rsid w:val="00693CE1"/>
    <w:rsid w:val="00693F6C"/>
    <w:rsid w:val="00694E2D"/>
    <w:rsid w:val="006963D3"/>
    <w:rsid w:val="0069642E"/>
    <w:rsid w:val="0069715D"/>
    <w:rsid w:val="006972B2"/>
    <w:rsid w:val="006A1A2B"/>
    <w:rsid w:val="006A2774"/>
    <w:rsid w:val="006A413F"/>
    <w:rsid w:val="006A6079"/>
    <w:rsid w:val="006A6FA7"/>
    <w:rsid w:val="006A7F63"/>
    <w:rsid w:val="006B07E6"/>
    <w:rsid w:val="006B1ED1"/>
    <w:rsid w:val="006B699C"/>
    <w:rsid w:val="006C0022"/>
    <w:rsid w:val="006C1F5E"/>
    <w:rsid w:val="006C3525"/>
    <w:rsid w:val="006C43A4"/>
    <w:rsid w:val="006C45E4"/>
    <w:rsid w:val="006C6542"/>
    <w:rsid w:val="006C68F1"/>
    <w:rsid w:val="006C7309"/>
    <w:rsid w:val="006C7FA4"/>
    <w:rsid w:val="006D02EF"/>
    <w:rsid w:val="006D34B5"/>
    <w:rsid w:val="006D4FAB"/>
    <w:rsid w:val="006E27EF"/>
    <w:rsid w:val="006E37C4"/>
    <w:rsid w:val="006F01C6"/>
    <w:rsid w:val="006F09C2"/>
    <w:rsid w:val="006F1D2B"/>
    <w:rsid w:val="006F24C4"/>
    <w:rsid w:val="006F4B79"/>
    <w:rsid w:val="006F52A3"/>
    <w:rsid w:val="006F5745"/>
    <w:rsid w:val="006F58F3"/>
    <w:rsid w:val="006F72F4"/>
    <w:rsid w:val="00701F98"/>
    <w:rsid w:val="00702449"/>
    <w:rsid w:val="0070330A"/>
    <w:rsid w:val="00707D46"/>
    <w:rsid w:val="00714BC9"/>
    <w:rsid w:val="007201B2"/>
    <w:rsid w:val="0072118C"/>
    <w:rsid w:val="00722362"/>
    <w:rsid w:val="00725A84"/>
    <w:rsid w:val="00726B49"/>
    <w:rsid w:val="00730225"/>
    <w:rsid w:val="00730A8C"/>
    <w:rsid w:val="00731155"/>
    <w:rsid w:val="00731F22"/>
    <w:rsid w:val="00734083"/>
    <w:rsid w:val="007340DF"/>
    <w:rsid w:val="0074145D"/>
    <w:rsid w:val="00742357"/>
    <w:rsid w:val="007427D1"/>
    <w:rsid w:val="0074494B"/>
    <w:rsid w:val="00744F5B"/>
    <w:rsid w:val="00746B54"/>
    <w:rsid w:val="00747003"/>
    <w:rsid w:val="0075043A"/>
    <w:rsid w:val="007514C4"/>
    <w:rsid w:val="00752BF6"/>
    <w:rsid w:val="00753E41"/>
    <w:rsid w:val="0075447F"/>
    <w:rsid w:val="00756BA2"/>
    <w:rsid w:val="00756BDC"/>
    <w:rsid w:val="00757D6D"/>
    <w:rsid w:val="00761171"/>
    <w:rsid w:val="00761484"/>
    <w:rsid w:val="00766234"/>
    <w:rsid w:val="00770ED2"/>
    <w:rsid w:val="00771BFE"/>
    <w:rsid w:val="00775C1A"/>
    <w:rsid w:val="0077640C"/>
    <w:rsid w:val="00782E27"/>
    <w:rsid w:val="00787DA6"/>
    <w:rsid w:val="00792206"/>
    <w:rsid w:val="007929F5"/>
    <w:rsid w:val="00792BB7"/>
    <w:rsid w:val="00793546"/>
    <w:rsid w:val="007952AB"/>
    <w:rsid w:val="00795909"/>
    <w:rsid w:val="007A223C"/>
    <w:rsid w:val="007A34D6"/>
    <w:rsid w:val="007A487B"/>
    <w:rsid w:val="007A6ED2"/>
    <w:rsid w:val="007B1F6E"/>
    <w:rsid w:val="007B39D0"/>
    <w:rsid w:val="007B52CA"/>
    <w:rsid w:val="007B72F5"/>
    <w:rsid w:val="007C0A07"/>
    <w:rsid w:val="007C52BD"/>
    <w:rsid w:val="007C568B"/>
    <w:rsid w:val="007D4BFC"/>
    <w:rsid w:val="007D5C2E"/>
    <w:rsid w:val="007D6FF4"/>
    <w:rsid w:val="007D74AD"/>
    <w:rsid w:val="007E1CD1"/>
    <w:rsid w:val="007E44F3"/>
    <w:rsid w:val="007E6786"/>
    <w:rsid w:val="007E67F8"/>
    <w:rsid w:val="007F141F"/>
    <w:rsid w:val="007F1772"/>
    <w:rsid w:val="007F2E74"/>
    <w:rsid w:val="007F593F"/>
    <w:rsid w:val="008011EF"/>
    <w:rsid w:val="008019B0"/>
    <w:rsid w:val="00804190"/>
    <w:rsid w:val="0081091F"/>
    <w:rsid w:val="00811DF8"/>
    <w:rsid w:val="00813532"/>
    <w:rsid w:val="00814A98"/>
    <w:rsid w:val="00814D77"/>
    <w:rsid w:val="00817B4C"/>
    <w:rsid w:val="00824323"/>
    <w:rsid w:val="00836F7B"/>
    <w:rsid w:val="00837AFC"/>
    <w:rsid w:val="00840485"/>
    <w:rsid w:val="00841FAE"/>
    <w:rsid w:val="00842733"/>
    <w:rsid w:val="0085611D"/>
    <w:rsid w:val="00865915"/>
    <w:rsid w:val="00866CEC"/>
    <w:rsid w:val="008701B2"/>
    <w:rsid w:val="0087086C"/>
    <w:rsid w:val="00872B28"/>
    <w:rsid w:val="00873B4E"/>
    <w:rsid w:val="0087590E"/>
    <w:rsid w:val="008766CB"/>
    <w:rsid w:val="008768E9"/>
    <w:rsid w:val="008770A2"/>
    <w:rsid w:val="00881705"/>
    <w:rsid w:val="0088174C"/>
    <w:rsid w:val="00881CFE"/>
    <w:rsid w:val="00881FD3"/>
    <w:rsid w:val="0088754F"/>
    <w:rsid w:val="00891668"/>
    <w:rsid w:val="008922DE"/>
    <w:rsid w:val="0089292C"/>
    <w:rsid w:val="00896502"/>
    <w:rsid w:val="0089783C"/>
    <w:rsid w:val="00897F6A"/>
    <w:rsid w:val="008A067D"/>
    <w:rsid w:val="008A4DF3"/>
    <w:rsid w:val="008A6CF8"/>
    <w:rsid w:val="008B0422"/>
    <w:rsid w:val="008B0517"/>
    <w:rsid w:val="008B23A9"/>
    <w:rsid w:val="008B2ABB"/>
    <w:rsid w:val="008B2D38"/>
    <w:rsid w:val="008B5765"/>
    <w:rsid w:val="008C06E4"/>
    <w:rsid w:val="008C06E5"/>
    <w:rsid w:val="008C13E4"/>
    <w:rsid w:val="008C1922"/>
    <w:rsid w:val="008C1F3E"/>
    <w:rsid w:val="008C340A"/>
    <w:rsid w:val="008C4A42"/>
    <w:rsid w:val="008C5A23"/>
    <w:rsid w:val="008D0A5F"/>
    <w:rsid w:val="008D6BC5"/>
    <w:rsid w:val="008E080A"/>
    <w:rsid w:val="008E7ACA"/>
    <w:rsid w:val="008E7D79"/>
    <w:rsid w:val="008F1D99"/>
    <w:rsid w:val="008F255A"/>
    <w:rsid w:val="008F3385"/>
    <w:rsid w:val="008F4F36"/>
    <w:rsid w:val="008F5DE2"/>
    <w:rsid w:val="008F7976"/>
    <w:rsid w:val="00900F9B"/>
    <w:rsid w:val="009024C6"/>
    <w:rsid w:val="00903EAD"/>
    <w:rsid w:val="009056DD"/>
    <w:rsid w:val="00910958"/>
    <w:rsid w:val="00916784"/>
    <w:rsid w:val="00922C88"/>
    <w:rsid w:val="0092448F"/>
    <w:rsid w:val="00924AB6"/>
    <w:rsid w:val="00924D2E"/>
    <w:rsid w:val="009300E0"/>
    <w:rsid w:val="0093046B"/>
    <w:rsid w:val="009379CB"/>
    <w:rsid w:val="0095582D"/>
    <w:rsid w:val="00955914"/>
    <w:rsid w:val="00960250"/>
    <w:rsid w:val="00960866"/>
    <w:rsid w:val="00962C43"/>
    <w:rsid w:val="00963617"/>
    <w:rsid w:val="0096750E"/>
    <w:rsid w:val="00974EAF"/>
    <w:rsid w:val="00975D25"/>
    <w:rsid w:val="00977005"/>
    <w:rsid w:val="0098569F"/>
    <w:rsid w:val="009857EF"/>
    <w:rsid w:val="0099084D"/>
    <w:rsid w:val="00993011"/>
    <w:rsid w:val="00993BF7"/>
    <w:rsid w:val="00997B86"/>
    <w:rsid w:val="009A5E81"/>
    <w:rsid w:val="009B0A15"/>
    <w:rsid w:val="009B1D16"/>
    <w:rsid w:val="009B4C5F"/>
    <w:rsid w:val="009B6851"/>
    <w:rsid w:val="009C3183"/>
    <w:rsid w:val="009C32E1"/>
    <w:rsid w:val="009C4298"/>
    <w:rsid w:val="009C6B68"/>
    <w:rsid w:val="009C748E"/>
    <w:rsid w:val="009D4EFC"/>
    <w:rsid w:val="009D6EE0"/>
    <w:rsid w:val="009E2679"/>
    <w:rsid w:val="009E3575"/>
    <w:rsid w:val="009E5141"/>
    <w:rsid w:val="009F14A7"/>
    <w:rsid w:val="009F20CC"/>
    <w:rsid w:val="009F22D1"/>
    <w:rsid w:val="009F25A7"/>
    <w:rsid w:val="009F3A36"/>
    <w:rsid w:val="009F3E50"/>
    <w:rsid w:val="009F6CD3"/>
    <w:rsid w:val="00A01797"/>
    <w:rsid w:val="00A01A48"/>
    <w:rsid w:val="00A02008"/>
    <w:rsid w:val="00A023CA"/>
    <w:rsid w:val="00A04B5B"/>
    <w:rsid w:val="00A107DE"/>
    <w:rsid w:val="00A11F45"/>
    <w:rsid w:val="00A12B15"/>
    <w:rsid w:val="00A2015C"/>
    <w:rsid w:val="00A22BC7"/>
    <w:rsid w:val="00A235C5"/>
    <w:rsid w:val="00A23F24"/>
    <w:rsid w:val="00A27456"/>
    <w:rsid w:val="00A27FC3"/>
    <w:rsid w:val="00A361F8"/>
    <w:rsid w:val="00A3727B"/>
    <w:rsid w:val="00A42FA4"/>
    <w:rsid w:val="00A43282"/>
    <w:rsid w:val="00A453C3"/>
    <w:rsid w:val="00A53115"/>
    <w:rsid w:val="00A53BB7"/>
    <w:rsid w:val="00A60421"/>
    <w:rsid w:val="00A61D40"/>
    <w:rsid w:val="00A6290E"/>
    <w:rsid w:val="00A62E1B"/>
    <w:rsid w:val="00A6326C"/>
    <w:rsid w:val="00A66069"/>
    <w:rsid w:val="00A67C92"/>
    <w:rsid w:val="00A731E7"/>
    <w:rsid w:val="00A733E1"/>
    <w:rsid w:val="00A735C6"/>
    <w:rsid w:val="00A74C15"/>
    <w:rsid w:val="00A7585E"/>
    <w:rsid w:val="00A8129A"/>
    <w:rsid w:val="00A81415"/>
    <w:rsid w:val="00A83206"/>
    <w:rsid w:val="00A85761"/>
    <w:rsid w:val="00A90AE2"/>
    <w:rsid w:val="00A90AED"/>
    <w:rsid w:val="00A91D4E"/>
    <w:rsid w:val="00A92256"/>
    <w:rsid w:val="00A97112"/>
    <w:rsid w:val="00A97AA6"/>
    <w:rsid w:val="00AA2D5B"/>
    <w:rsid w:val="00AA3B0B"/>
    <w:rsid w:val="00AA47AF"/>
    <w:rsid w:val="00AA4902"/>
    <w:rsid w:val="00AA4BE7"/>
    <w:rsid w:val="00AA5DDD"/>
    <w:rsid w:val="00AB00BE"/>
    <w:rsid w:val="00AB0481"/>
    <w:rsid w:val="00AB10CF"/>
    <w:rsid w:val="00AB16F2"/>
    <w:rsid w:val="00AB3D38"/>
    <w:rsid w:val="00AB41D1"/>
    <w:rsid w:val="00AB4367"/>
    <w:rsid w:val="00AB4708"/>
    <w:rsid w:val="00AB6A2E"/>
    <w:rsid w:val="00AB733F"/>
    <w:rsid w:val="00AB7BC2"/>
    <w:rsid w:val="00AC0836"/>
    <w:rsid w:val="00AC2018"/>
    <w:rsid w:val="00AC3AF0"/>
    <w:rsid w:val="00AC45E3"/>
    <w:rsid w:val="00AD30C5"/>
    <w:rsid w:val="00AE0E77"/>
    <w:rsid w:val="00AE15F0"/>
    <w:rsid w:val="00AE1D57"/>
    <w:rsid w:val="00AE2B09"/>
    <w:rsid w:val="00AE6C58"/>
    <w:rsid w:val="00AE73AB"/>
    <w:rsid w:val="00AE77C2"/>
    <w:rsid w:val="00AF1A04"/>
    <w:rsid w:val="00AF2679"/>
    <w:rsid w:val="00AF2B34"/>
    <w:rsid w:val="00AF381D"/>
    <w:rsid w:val="00AF53D1"/>
    <w:rsid w:val="00AF79CB"/>
    <w:rsid w:val="00B0260D"/>
    <w:rsid w:val="00B06A2B"/>
    <w:rsid w:val="00B11536"/>
    <w:rsid w:val="00B116C9"/>
    <w:rsid w:val="00B12019"/>
    <w:rsid w:val="00B129CE"/>
    <w:rsid w:val="00B16D68"/>
    <w:rsid w:val="00B17502"/>
    <w:rsid w:val="00B208C7"/>
    <w:rsid w:val="00B21D53"/>
    <w:rsid w:val="00B21F8B"/>
    <w:rsid w:val="00B26DA7"/>
    <w:rsid w:val="00B27ABF"/>
    <w:rsid w:val="00B303D6"/>
    <w:rsid w:val="00B3199C"/>
    <w:rsid w:val="00B31E47"/>
    <w:rsid w:val="00B341C0"/>
    <w:rsid w:val="00B34F33"/>
    <w:rsid w:val="00B3736E"/>
    <w:rsid w:val="00B417EF"/>
    <w:rsid w:val="00B428BB"/>
    <w:rsid w:val="00B479E9"/>
    <w:rsid w:val="00B51C93"/>
    <w:rsid w:val="00B54339"/>
    <w:rsid w:val="00B54887"/>
    <w:rsid w:val="00B55D6E"/>
    <w:rsid w:val="00B561FB"/>
    <w:rsid w:val="00B606A1"/>
    <w:rsid w:val="00B619BD"/>
    <w:rsid w:val="00B62155"/>
    <w:rsid w:val="00B62340"/>
    <w:rsid w:val="00B66531"/>
    <w:rsid w:val="00B705D8"/>
    <w:rsid w:val="00B766DE"/>
    <w:rsid w:val="00B7684D"/>
    <w:rsid w:val="00B7788E"/>
    <w:rsid w:val="00B82DCF"/>
    <w:rsid w:val="00B8322E"/>
    <w:rsid w:val="00B840A9"/>
    <w:rsid w:val="00B84608"/>
    <w:rsid w:val="00B85961"/>
    <w:rsid w:val="00B85AD4"/>
    <w:rsid w:val="00B85B8E"/>
    <w:rsid w:val="00B85CE3"/>
    <w:rsid w:val="00B92FE0"/>
    <w:rsid w:val="00B93141"/>
    <w:rsid w:val="00B94F49"/>
    <w:rsid w:val="00B96C01"/>
    <w:rsid w:val="00BA251D"/>
    <w:rsid w:val="00BA3D05"/>
    <w:rsid w:val="00BA664F"/>
    <w:rsid w:val="00BB28C9"/>
    <w:rsid w:val="00BB63E1"/>
    <w:rsid w:val="00BC0472"/>
    <w:rsid w:val="00BC429F"/>
    <w:rsid w:val="00BC4540"/>
    <w:rsid w:val="00BC4CE9"/>
    <w:rsid w:val="00BC50E5"/>
    <w:rsid w:val="00BC56B1"/>
    <w:rsid w:val="00BC61C5"/>
    <w:rsid w:val="00BD173E"/>
    <w:rsid w:val="00BD508C"/>
    <w:rsid w:val="00BD56BD"/>
    <w:rsid w:val="00BD56FB"/>
    <w:rsid w:val="00BD63B2"/>
    <w:rsid w:val="00BD677F"/>
    <w:rsid w:val="00BD6970"/>
    <w:rsid w:val="00BD7D2D"/>
    <w:rsid w:val="00BE36A9"/>
    <w:rsid w:val="00BF061F"/>
    <w:rsid w:val="00BF1EFC"/>
    <w:rsid w:val="00BF3DC8"/>
    <w:rsid w:val="00BF4169"/>
    <w:rsid w:val="00BF62ED"/>
    <w:rsid w:val="00BF7C01"/>
    <w:rsid w:val="00C039F2"/>
    <w:rsid w:val="00C056CA"/>
    <w:rsid w:val="00C06B9B"/>
    <w:rsid w:val="00C10164"/>
    <w:rsid w:val="00C12B79"/>
    <w:rsid w:val="00C200AF"/>
    <w:rsid w:val="00C2191C"/>
    <w:rsid w:val="00C224EE"/>
    <w:rsid w:val="00C234C3"/>
    <w:rsid w:val="00C24919"/>
    <w:rsid w:val="00C30B82"/>
    <w:rsid w:val="00C32881"/>
    <w:rsid w:val="00C33951"/>
    <w:rsid w:val="00C33FBE"/>
    <w:rsid w:val="00C3467B"/>
    <w:rsid w:val="00C35902"/>
    <w:rsid w:val="00C35E8F"/>
    <w:rsid w:val="00C36226"/>
    <w:rsid w:val="00C36B55"/>
    <w:rsid w:val="00C44662"/>
    <w:rsid w:val="00C45490"/>
    <w:rsid w:val="00C458D8"/>
    <w:rsid w:val="00C469C1"/>
    <w:rsid w:val="00C46E0E"/>
    <w:rsid w:val="00C603AE"/>
    <w:rsid w:val="00C61274"/>
    <w:rsid w:val="00C71309"/>
    <w:rsid w:val="00C73B91"/>
    <w:rsid w:val="00C800D5"/>
    <w:rsid w:val="00C804B7"/>
    <w:rsid w:val="00C80E84"/>
    <w:rsid w:val="00C81036"/>
    <w:rsid w:val="00C827F3"/>
    <w:rsid w:val="00C8299A"/>
    <w:rsid w:val="00C84494"/>
    <w:rsid w:val="00C844E8"/>
    <w:rsid w:val="00C84616"/>
    <w:rsid w:val="00C84A1B"/>
    <w:rsid w:val="00C85373"/>
    <w:rsid w:val="00C86C27"/>
    <w:rsid w:val="00C87B55"/>
    <w:rsid w:val="00C9297C"/>
    <w:rsid w:val="00C936EF"/>
    <w:rsid w:val="00C95D29"/>
    <w:rsid w:val="00CA08F5"/>
    <w:rsid w:val="00CA15B9"/>
    <w:rsid w:val="00CA26DA"/>
    <w:rsid w:val="00CA32BD"/>
    <w:rsid w:val="00CA342C"/>
    <w:rsid w:val="00CA7987"/>
    <w:rsid w:val="00CB0979"/>
    <w:rsid w:val="00CB0F39"/>
    <w:rsid w:val="00CB4A5B"/>
    <w:rsid w:val="00CB4BC4"/>
    <w:rsid w:val="00CB4F32"/>
    <w:rsid w:val="00CB5A85"/>
    <w:rsid w:val="00CC0B83"/>
    <w:rsid w:val="00CC30D7"/>
    <w:rsid w:val="00CC4813"/>
    <w:rsid w:val="00CC5882"/>
    <w:rsid w:val="00CC5990"/>
    <w:rsid w:val="00CC63B0"/>
    <w:rsid w:val="00CC7B75"/>
    <w:rsid w:val="00CD1AC2"/>
    <w:rsid w:val="00CD3078"/>
    <w:rsid w:val="00CD5C06"/>
    <w:rsid w:val="00CD650E"/>
    <w:rsid w:val="00CD6D5E"/>
    <w:rsid w:val="00CD6E8D"/>
    <w:rsid w:val="00CE06D8"/>
    <w:rsid w:val="00CE1AF3"/>
    <w:rsid w:val="00CE2F7E"/>
    <w:rsid w:val="00CE2FD8"/>
    <w:rsid w:val="00CE647B"/>
    <w:rsid w:val="00CE66DC"/>
    <w:rsid w:val="00CF0808"/>
    <w:rsid w:val="00CF1097"/>
    <w:rsid w:val="00CF2942"/>
    <w:rsid w:val="00CF5548"/>
    <w:rsid w:val="00D032DC"/>
    <w:rsid w:val="00D03F2B"/>
    <w:rsid w:val="00D0745D"/>
    <w:rsid w:val="00D1038A"/>
    <w:rsid w:val="00D106F8"/>
    <w:rsid w:val="00D14002"/>
    <w:rsid w:val="00D2300B"/>
    <w:rsid w:val="00D238DA"/>
    <w:rsid w:val="00D3248C"/>
    <w:rsid w:val="00D350E2"/>
    <w:rsid w:val="00D37BEE"/>
    <w:rsid w:val="00D419A1"/>
    <w:rsid w:val="00D44B2E"/>
    <w:rsid w:val="00D6041E"/>
    <w:rsid w:val="00D62A22"/>
    <w:rsid w:val="00D67B9F"/>
    <w:rsid w:val="00D70BD3"/>
    <w:rsid w:val="00D71D72"/>
    <w:rsid w:val="00D71E9A"/>
    <w:rsid w:val="00D73673"/>
    <w:rsid w:val="00D75725"/>
    <w:rsid w:val="00D75D27"/>
    <w:rsid w:val="00D86B15"/>
    <w:rsid w:val="00D91A75"/>
    <w:rsid w:val="00D921AF"/>
    <w:rsid w:val="00D93E8D"/>
    <w:rsid w:val="00D97009"/>
    <w:rsid w:val="00DA11C8"/>
    <w:rsid w:val="00DA206D"/>
    <w:rsid w:val="00DA3D8D"/>
    <w:rsid w:val="00DA4B3C"/>
    <w:rsid w:val="00DA6B85"/>
    <w:rsid w:val="00DB06D8"/>
    <w:rsid w:val="00DB0AF9"/>
    <w:rsid w:val="00DB1471"/>
    <w:rsid w:val="00DB2CBB"/>
    <w:rsid w:val="00DB2E60"/>
    <w:rsid w:val="00DB3A01"/>
    <w:rsid w:val="00DB7012"/>
    <w:rsid w:val="00DC1651"/>
    <w:rsid w:val="00DC2B65"/>
    <w:rsid w:val="00DC4615"/>
    <w:rsid w:val="00DC4966"/>
    <w:rsid w:val="00DC6CDF"/>
    <w:rsid w:val="00DD329A"/>
    <w:rsid w:val="00DD3A81"/>
    <w:rsid w:val="00DD7C92"/>
    <w:rsid w:val="00DE257A"/>
    <w:rsid w:val="00DE6E07"/>
    <w:rsid w:val="00DE77D2"/>
    <w:rsid w:val="00DF0B01"/>
    <w:rsid w:val="00DF30E7"/>
    <w:rsid w:val="00DF7D91"/>
    <w:rsid w:val="00DF7FB0"/>
    <w:rsid w:val="00E02198"/>
    <w:rsid w:val="00E119E7"/>
    <w:rsid w:val="00E132FF"/>
    <w:rsid w:val="00E15A06"/>
    <w:rsid w:val="00E16C3D"/>
    <w:rsid w:val="00E1742A"/>
    <w:rsid w:val="00E17CAC"/>
    <w:rsid w:val="00E20AEA"/>
    <w:rsid w:val="00E21F37"/>
    <w:rsid w:val="00E23C18"/>
    <w:rsid w:val="00E24532"/>
    <w:rsid w:val="00E25830"/>
    <w:rsid w:val="00E2667E"/>
    <w:rsid w:val="00E26EF6"/>
    <w:rsid w:val="00E27A3E"/>
    <w:rsid w:val="00E30352"/>
    <w:rsid w:val="00E36591"/>
    <w:rsid w:val="00E36E2B"/>
    <w:rsid w:val="00E36F70"/>
    <w:rsid w:val="00E40F00"/>
    <w:rsid w:val="00E42A0C"/>
    <w:rsid w:val="00E503B8"/>
    <w:rsid w:val="00E52F87"/>
    <w:rsid w:val="00E53455"/>
    <w:rsid w:val="00E666A0"/>
    <w:rsid w:val="00E66E59"/>
    <w:rsid w:val="00E74378"/>
    <w:rsid w:val="00E75380"/>
    <w:rsid w:val="00E75C42"/>
    <w:rsid w:val="00E764B4"/>
    <w:rsid w:val="00E81490"/>
    <w:rsid w:val="00E8249E"/>
    <w:rsid w:val="00E862EC"/>
    <w:rsid w:val="00E911AF"/>
    <w:rsid w:val="00E942C0"/>
    <w:rsid w:val="00E9618D"/>
    <w:rsid w:val="00E97DAA"/>
    <w:rsid w:val="00EA054D"/>
    <w:rsid w:val="00EA0EBB"/>
    <w:rsid w:val="00EA255F"/>
    <w:rsid w:val="00EA531D"/>
    <w:rsid w:val="00EA6551"/>
    <w:rsid w:val="00EA65F1"/>
    <w:rsid w:val="00EB12A9"/>
    <w:rsid w:val="00EB3C60"/>
    <w:rsid w:val="00EB4CA5"/>
    <w:rsid w:val="00EB66DF"/>
    <w:rsid w:val="00EB6FA8"/>
    <w:rsid w:val="00EC061B"/>
    <w:rsid w:val="00EC0788"/>
    <w:rsid w:val="00ED1C37"/>
    <w:rsid w:val="00EE02F7"/>
    <w:rsid w:val="00EE1514"/>
    <w:rsid w:val="00EE1EB8"/>
    <w:rsid w:val="00EE2CCC"/>
    <w:rsid w:val="00EF211C"/>
    <w:rsid w:val="00EF3A50"/>
    <w:rsid w:val="00EF43C9"/>
    <w:rsid w:val="00EF5EAC"/>
    <w:rsid w:val="00F01C0B"/>
    <w:rsid w:val="00F01EBA"/>
    <w:rsid w:val="00F06A48"/>
    <w:rsid w:val="00F12471"/>
    <w:rsid w:val="00F126B0"/>
    <w:rsid w:val="00F15D19"/>
    <w:rsid w:val="00F2018A"/>
    <w:rsid w:val="00F20FFE"/>
    <w:rsid w:val="00F22061"/>
    <w:rsid w:val="00F3764A"/>
    <w:rsid w:val="00F376F3"/>
    <w:rsid w:val="00F41644"/>
    <w:rsid w:val="00F422CC"/>
    <w:rsid w:val="00F424AE"/>
    <w:rsid w:val="00F441D3"/>
    <w:rsid w:val="00F44932"/>
    <w:rsid w:val="00F45218"/>
    <w:rsid w:val="00F4638E"/>
    <w:rsid w:val="00F478DF"/>
    <w:rsid w:val="00F51C79"/>
    <w:rsid w:val="00F5226F"/>
    <w:rsid w:val="00F528EE"/>
    <w:rsid w:val="00F53C8A"/>
    <w:rsid w:val="00F540C7"/>
    <w:rsid w:val="00F55404"/>
    <w:rsid w:val="00F6115A"/>
    <w:rsid w:val="00F61EE0"/>
    <w:rsid w:val="00F61EE4"/>
    <w:rsid w:val="00F6323D"/>
    <w:rsid w:val="00F6438F"/>
    <w:rsid w:val="00F66960"/>
    <w:rsid w:val="00F744CC"/>
    <w:rsid w:val="00F74783"/>
    <w:rsid w:val="00F75AFF"/>
    <w:rsid w:val="00F75CE1"/>
    <w:rsid w:val="00F770D9"/>
    <w:rsid w:val="00F803AC"/>
    <w:rsid w:val="00F81909"/>
    <w:rsid w:val="00F81EE1"/>
    <w:rsid w:val="00F878E9"/>
    <w:rsid w:val="00F916AC"/>
    <w:rsid w:val="00F93F11"/>
    <w:rsid w:val="00F94C57"/>
    <w:rsid w:val="00F9566A"/>
    <w:rsid w:val="00FA15CA"/>
    <w:rsid w:val="00FB00AA"/>
    <w:rsid w:val="00FB4DC9"/>
    <w:rsid w:val="00FB6BBD"/>
    <w:rsid w:val="00FB7B46"/>
    <w:rsid w:val="00FC3E92"/>
    <w:rsid w:val="00FD51E5"/>
    <w:rsid w:val="00FD5B60"/>
    <w:rsid w:val="00FE072D"/>
    <w:rsid w:val="00FE14B0"/>
    <w:rsid w:val="00FE4034"/>
    <w:rsid w:val="00FE49ED"/>
    <w:rsid w:val="00FE6263"/>
    <w:rsid w:val="00FE783B"/>
    <w:rsid w:val="00FF180A"/>
    <w:rsid w:val="00FF3CD4"/>
    <w:rsid w:val="00FF4D31"/>
    <w:rsid w:val="00FF5740"/>
    <w:rsid w:val="018C38B3"/>
    <w:rsid w:val="03BD16AB"/>
    <w:rsid w:val="03FDF7B3"/>
    <w:rsid w:val="046AD8C5"/>
    <w:rsid w:val="054EAD47"/>
    <w:rsid w:val="063A121F"/>
    <w:rsid w:val="067E81E4"/>
    <w:rsid w:val="077EA038"/>
    <w:rsid w:val="07D2B432"/>
    <w:rsid w:val="092637A2"/>
    <w:rsid w:val="0BABA109"/>
    <w:rsid w:val="0C17C777"/>
    <w:rsid w:val="0C83FFC2"/>
    <w:rsid w:val="0D13189F"/>
    <w:rsid w:val="0D42F036"/>
    <w:rsid w:val="0DC0DE7D"/>
    <w:rsid w:val="0DE0B7B2"/>
    <w:rsid w:val="0E3773FA"/>
    <w:rsid w:val="0E796680"/>
    <w:rsid w:val="0F9C0197"/>
    <w:rsid w:val="0FB331E3"/>
    <w:rsid w:val="0FD4F622"/>
    <w:rsid w:val="12489899"/>
    <w:rsid w:val="1337AF80"/>
    <w:rsid w:val="133D8D8F"/>
    <w:rsid w:val="13D16034"/>
    <w:rsid w:val="14770241"/>
    <w:rsid w:val="14AB8C3F"/>
    <w:rsid w:val="14AD05B5"/>
    <w:rsid w:val="14C2C899"/>
    <w:rsid w:val="15C9DDA2"/>
    <w:rsid w:val="166EB121"/>
    <w:rsid w:val="16807E47"/>
    <w:rsid w:val="16B70ED2"/>
    <w:rsid w:val="16BCB437"/>
    <w:rsid w:val="17487AC9"/>
    <w:rsid w:val="17F96E45"/>
    <w:rsid w:val="18D4CB28"/>
    <w:rsid w:val="1972158D"/>
    <w:rsid w:val="19E41925"/>
    <w:rsid w:val="1A25DC8A"/>
    <w:rsid w:val="1A7F4409"/>
    <w:rsid w:val="1D3CE87F"/>
    <w:rsid w:val="1D54456E"/>
    <w:rsid w:val="1D95DEC7"/>
    <w:rsid w:val="1E4293EE"/>
    <w:rsid w:val="1EC83D57"/>
    <w:rsid w:val="1F1C1C1C"/>
    <w:rsid w:val="1F8ECF71"/>
    <w:rsid w:val="2007EF16"/>
    <w:rsid w:val="20564C22"/>
    <w:rsid w:val="20C02FC5"/>
    <w:rsid w:val="2128FA2D"/>
    <w:rsid w:val="21419025"/>
    <w:rsid w:val="221BB0E4"/>
    <w:rsid w:val="223BD8CF"/>
    <w:rsid w:val="22917C7F"/>
    <w:rsid w:val="25F50756"/>
    <w:rsid w:val="2601F49E"/>
    <w:rsid w:val="264EF43F"/>
    <w:rsid w:val="26B541F8"/>
    <w:rsid w:val="26D28298"/>
    <w:rsid w:val="26F84C99"/>
    <w:rsid w:val="27B7EAE4"/>
    <w:rsid w:val="2898BF46"/>
    <w:rsid w:val="29A11E67"/>
    <w:rsid w:val="2A208FC1"/>
    <w:rsid w:val="2A2386A6"/>
    <w:rsid w:val="2B24E109"/>
    <w:rsid w:val="2B2687A3"/>
    <w:rsid w:val="2B59FFAA"/>
    <w:rsid w:val="2BE345C5"/>
    <w:rsid w:val="2CA6B069"/>
    <w:rsid w:val="2CBD9F46"/>
    <w:rsid w:val="2EFCEA14"/>
    <w:rsid w:val="2F4EB0FE"/>
    <w:rsid w:val="2F999EC0"/>
    <w:rsid w:val="30EA0083"/>
    <w:rsid w:val="317D6D01"/>
    <w:rsid w:val="31B3C59B"/>
    <w:rsid w:val="31DDEB0E"/>
    <w:rsid w:val="32307ED7"/>
    <w:rsid w:val="328AAA0B"/>
    <w:rsid w:val="3290E966"/>
    <w:rsid w:val="3389EF16"/>
    <w:rsid w:val="339B0FAC"/>
    <w:rsid w:val="33D67D18"/>
    <w:rsid w:val="3491A165"/>
    <w:rsid w:val="35895BAB"/>
    <w:rsid w:val="38101C7F"/>
    <w:rsid w:val="3810FC9E"/>
    <w:rsid w:val="38642E89"/>
    <w:rsid w:val="38F37427"/>
    <w:rsid w:val="3C11CB73"/>
    <w:rsid w:val="3E34FD62"/>
    <w:rsid w:val="4088FCB3"/>
    <w:rsid w:val="43A2374A"/>
    <w:rsid w:val="45287889"/>
    <w:rsid w:val="46910D15"/>
    <w:rsid w:val="46D7B613"/>
    <w:rsid w:val="478F2C61"/>
    <w:rsid w:val="47A921C3"/>
    <w:rsid w:val="487FBE48"/>
    <w:rsid w:val="4A503D66"/>
    <w:rsid w:val="4D69992C"/>
    <w:rsid w:val="4DDF7E4B"/>
    <w:rsid w:val="4F64F185"/>
    <w:rsid w:val="4FB3A9F1"/>
    <w:rsid w:val="5205B3F9"/>
    <w:rsid w:val="523E1406"/>
    <w:rsid w:val="52631D64"/>
    <w:rsid w:val="529E1FA4"/>
    <w:rsid w:val="52E96078"/>
    <w:rsid w:val="53427F70"/>
    <w:rsid w:val="53881FDD"/>
    <w:rsid w:val="5635BDBB"/>
    <w:rsid w:val="56650C44"/>
    <w:rsid w:val="575AA74A"/>
    <w:rsid w:val="57B119AF"/>
    <w:rsid w:val="58BC160A"/>
    <w:rsid w:val="594C3D0D"/>
    <w:rsid w:val="5A4A843F"/>
    <w:rsid w:val="5B20FA52"/>
    <w:rsid w:val="5BEC30A7"/>
    <w:rsid w:val="5C7AA83D"/>
    <w:rsid w:val="5CD069C9"/>
    <w:rsid w:val="5D655921"/>
    <w:rsid w:val="5DC25637"/>
    <w:rsid w:val="604B1943"/>
    <w:rsid w:val="615A99F1"/>
    <w:rsid w:val="626D3324"/>
    <w:rsid w:val="62866484"/>
    <w:rsid w:val="62D1C916"/>
    <w:rsid w:val="62E1F5C0"/>
    <w:rsid w:val="63C26267"/>
    <w:rsid w:val="652A994B"/>
    <w:rsid w:val="65665572"/>
    <w:rsid w:val="66272897"/>
    <w:rsid w:val="674ECBD2"/>
    <w:rsid w:val="67F46C2F"/>
    <w:rsid w:val="68104893"/>
    <w:rsid w:val="693DAB35"/>
    <w:rsid w:val="696D4B45"/>
    <w:rsid w:val="69F8668B"/>
    <w:rsid w:val="6C044574"/>
    <w:rsid w:val="6C32E955"/>
    <w:rsid w:val="6C4B3B42"/>
    <w:rsid w:val="6C52826F"/>
    <w:rsid w:val="6CD6BD6D"/>
    <w:rsid w:val="6D9141D8"/>
    <w:rsid w:val="6E500D20"/>
    <w:rsid w:val="6E9AEBE2"/>
    <w:rsid w:val="6F121818"/>
    <w:rsid w:val="70670C1E"/>
    <w:rsid w:val="70B79F05"/>
    <w:rsid w:val="70E6D975"/>
    <w:rsid w:val="71F1D3DA"/>
    <w:rsid w:val="72072AC4"/>
    <w:rsid w:val="733BB4C6"/>
    <w:rsid w:val="73C32BCE"/>
    <w:rsid w:val="75868986"/>
    <w:rsid w:val="7670D5EF"/>
    <w:rsid w:val="76D326D0"/>
    <w:rsid w:val="76DAA493"/>
    <w:rsid w:val="777BAE2F"/>
    <w:rsid w:val="77ED887F"/>
    <w:rsid w:val="78A447FE"/>
    <w:rsid w:val="7A1713A5"/>
    <w:rsid w:val="7B0CF193"/>
    <w:rsid w:val="7B1A9E6E"/>
    <w:rsid w:val="7B5D9344"/>
    <w:rsid w:val="7DACA6CC"/>
    <w:rsid w:val="7E8349C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7104FAF"/>
  <w14:defaultImageDpi w14:val="330"/>
  <w15:docId w15:val="{CE3832B2-9A8A-4194-8BCC-37B9EBE8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F6C"/>
    <w:pPr>
      <w:spacing w:after="240" w:line="288" w:lineRule="auto"/>
      <w:jc w:val="both"/>
    </w:pPr>
    <w:rPr>
      <w:rFonts w:cs="Times New Roman (Corps CS)"/>
      <w:color w:val="262626" w:themeColor="text1" w:themeTint="D9"/>
      <w:sz w:val="22"/>
    </w:rPr>
  </w:style>
  <w:style w:type="paragraph" w:styleId="Titre1">
    <w:name w:val="heading 1"/>
    <w:basedOn w:val="Normal"/>
    <w:next w:val="Normal"/>
    <w:link w:val="Titre1Car"/>
    <w:uiPriority w:val="9"/>
    <w:qFormat/>
    <w:rsid w:val="00693F6C"/>
    <w:pPr>
      <w:keepNext/>
      <w:keepLines/>
      <w:pBdr>
        <w:bottom w:val="single" w:sz="36" w:space="1" w:color="A6A6A6" w:themeColor="background1" w:themeShade="A6"/>
      </w:pBdr>
      <w:spacing w:before="400" w:after="400" w:line="276" w:lineRule="auto"/>
      <w:ind w:left="-284"/>
      <w:jc w:val="left"/>
      <w:outlineLvl w:val="0"/>
    </w:pPr>
    <w:rPr>
      <w:rFonts w:asciiTheme="majorHAnsi" w:eastAsiaTheme="majorEastAsia" w:hAnsiTheme="majorHAnsi" w:cs="Times New Roman (Titres CS)"/>
      <w:bCs/>
      <w:sz w:val="40"/>
      <w:szCs w:val="32"/>
    </w:rPr>
  </w:style>
  <w:style w:type="paragraph" w:styleId="Titre2">
    <w:name w:val="heading 2"/>
    <w:basedOn w:val="Normal"/>
    <w:next w:val="Normal"/>
    <w:link w:val="Titre2Car"/>
    <w:uiPriority w:val="9"/>
    <w:unhideWhenUsed/>
    <w:qFormat/>
    <w:rsid w:val="00693F6C"/>
    <w:pPr>
      <w:keepNext/>
      <w:keepLines/>
      <w:spacing w:before="200" w:after="200" w:line="240" w:lineRule="auto"/>
      <w:jc w:val="left"/>
      <w:outlineLvl w:val="1"/>
    </w:pPr>
    <w:rPr>
      <w:rFonts w:asciiTheme="majorHAnsi" w:eastAsiaTheme="majorEastAsia" w:hAnsiTheme="majorHAnsi" w:cstheme="majorBidi"/>
      <w:bCs/>
      <w:color w:val="000000" w:themeColor="text1"/>
      <w:sz w:val="36"/>
      <w:szCs w:val="26"/>
    </w:rPr>
  </w:style>
  <w:style w:type="paragraph" w:styleId="Titre3">
    <w:name w:val="heading 3"/>
    <w:basedOn w:val="Titre2"/>
    <w:next w:val="Normal"/>
    <w:link w:val="Titre3Car"/>
    <w:uiPriority w:val="9"/>
    <w:unhideWhenUsed/>
    <w:qFormat/>
    <w:rsid w:val="00B16D68"/>
    <w:pPr>
      <w:outlineLvl w:val="2"/>
    </w:pPr>
    <w:rPr>
      <w:sz w:val="28"/>
    </w:rPr>
  </w:style>
  <w:style w:type="paragraph" w:styleId="Titre4">
    <w:name w:val="heading 4"/>
    <w:basedOn w:val="Normal"/>
    <w:next w:val="Normal"/>
    <w:link w:val="Titre4Car"/>
    <w:uiPriority w:val="9"/>
    <w:unhideWhenUsed/>
    <w:qFormat/>
    <w:rsid w:val="00793546"/>
    <w:pPr>
      <w:keepNext/>
      <w:keepLines/>
      <w:spacing w:before="40" w:after="0"/>
      <w:outlineLvl w:val="3"/>
    </w:pPr>
    <w:rPr>
      <w:rFonts w:asciiTheme="majorHAnsi" w:eastAsiaTheme="majorEastAsia" w:hAnsiTheme="majorHAnsi" w:cstheme="majorBidi"/>
      <w:iCs/>
      <w:color w:val="BF2600" w:themeColor="accent1" w:themeShade="BF"/>
    </w:rPr>
  </w:style>
  <w:style w:type="paragraph" w:styleId="Titre5">
    <w:name w:val="heading 5"/>
    <w:basedOn w:val="Normal"/>
    <w:next w:val="Normal"/>
    <w:link w:val="Titre5Car"/>
    <w:uiPriority w:val="9"/>
    <w:unhideWhenUsed/>
    <w:rsid w:val="00793546"/>
    <w:pPr>
      <w:keepNext/>
      <w:keepLines/>
      <w:spacing w:before="40" w:after="0"/>
      <w:outlineLvl w:val="4"/>
    </w:pPr>
    <w:rPr>
      <w:rFonts w:asciiTheme="majorHAnsi" w:eastAsiaTheme="majorEastAsia" w:hAnsiTheme="majorHAnsi" w:cstheme="majorBidi"/>
      <w:i/>
      <w:color w:val="BF2600" w:themeColor="accent1" w:themeShade="BF"/>
    </w:rPr>
  </w:style>
  <w:style w:type="paragraph" w:styleId="Titre6">
    <w:name w:val="heading 6"/>
    <w:basedOn w:val="Normal"/>
    <w:next w:val="Normal"/>
    <w:link w:val="Titre6Car"/>
    <w:uiPriority w:val="9"/>
    <w:unhideWhenUsed/>
    <w:rsid w:val="00B7788E"/>
    <w:pPr>
      <w:keepNext/>
      <w:keepLines/>
      <w:spacing w:before="40" w:after="0"/>
      <w:outlineLvl w:val="5"/>
    </w:pPr>
    <w:rPr>
      <w:rFonts w:asciiTheme="majorHAnsi" w:eastAsiaTheme="majorEastAsia" w:hAnsiTheme="majorHAnsi" w:cstheme="majorBidi"/>
      <w:color w:val="7F1900" w:themeColor="accent1" w:themeShade="7F"/>
    </w:rPr>
  </w:style>
  <w:style w:type="paragraph" w:styleId="Titre7">
    <w:name w:val="heading 7"/>
    <w:basedOn w:val="Normal"/>
    <w:next w:val="Normal"/>
    <w:link w:val="Titre7Car"/>
    <w:uiPriority w:val="9"/>
    <w:unhideWhenUsed/>
    <w:rsid w:val="00761484"/>
    <w:pPr>
      <w:keepNext/>
      <w:keepLines/>
      <w:spacing w:before="40" w:after="0"/>
      <w:outlineLvl w:val="6"/>
    </w:pPr>
    <w:rPr>
      <w:rFonts w:asciiTheme="majorHAnsi" w:eastAsiaTheme="majorEastAsia" w:hAnsiTheme="majorHAnsi" w:cstheme="majorBidi"/>
      <w:i/>
      <w:iCs/>
      <w:color w:val="7F1900" w:themeColor="accent1" w:themeShade="7F"/>
    </w:rPr>
  </w:style>
  <w:style w:type="paragraph" w:styleId="Titre8">
    <w:name w:val="heading 8"/>
    <w:basedOn w:val="Normal"/>
    <w:next w:val="Normal"/>
    <w:link w:val="Titre8Car"/>
    <w:uiPriority w:val="9"/>
    <w:unhideWhenUsed/>
    <w:rsid w:val="00B778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rsid w:val="00B778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437D"/>
    <w:pPr>
      <w:tabs>
        <w:tab w:val="center" w:pos="4320"/>
        <w:tab w:val="right" w:pos="8640"/>
      </w:tabs>
      <w:spacing w:after="0"/>
    </w:pPr>
  </w:style>
  <w:style w:type="character" w:customStyle="1" w:styleId="En-tteCar">
    <w:name w:val="En-tête Car"/>
    <w:basedOn w:val="Policepardfaut"/>
    <w:link w:val="En-tte"/>
    <w:uiPriority w:val="99"/>
    <w:rsid w:val="0061437D"/>
    <w:rPr>
      <w:color w:val="262626" w:themeColor="text1" w:themeTint="D9"/>
      <w:sz w:val="20"/>
    </w:rPr>
  </w:style>
  <w:style w:type="paragraph" w:styleId="Pieddepage">
    <w:name w:val="footer"/>
    <w:basedOn w:val="Normal"/>
    <w:link w:val="PieddepageCar"/>
    <w:uiPriority w:val="99"/>
    <w:unhideWhenUsed/>
    <w:rsid w:val="0061437D"/>
    <w:pPr>
      <w:tabs>
        <w:tab w:val="center" w:pos="4320"/>
        <w:tab w:val="right" w:pos="8640"/>
      </w:tabs>
      <w:spacing w:after="0"/>
    </w:pPr>
  </w:style>
  <w:style w:type="character" w:customStyle="1" w:styleId="PieddepageCar">
    <w:name w:val="Pied de page Car"/>
    <w:basedOn w:val="Policepardfaut"/>
    <w:link w:val="Pieddepage"/>
    <w:uiPriority w:val="99"/>
    <w:rsid w:val="0061437D"/>
    <w:rPr>
      <w:color w:val="262626" w:themeColor="text1" w:themeTint="D9"/>
      <w:sz w:val="20"/>
    </w:rPr>
  </w:style>
  <w:style w:type="paragraph" w:styleId="Textedebulles">
    <w:name w:val="Balloon Text"/>
    <w:basedOn w:val="Normal"/>
    <w:link w:val="TextedebullesCar"/>
    <w:uiPriority w:val="99"/>
    <w:semiHidden/>
    <w:unhideWhenUsed/>
    <w:rsid w:val="003354CB"/>
    <w:rPr>
      <w:rFonts w:ascii="Lucida Grande" w:hAnsi="Lucida Grande"/>
      <w:sz w:val="18"/>
      <w:szCs w:val="18"/>
    </w:rPr>
  </w:style>
  <w:style w:type="character" w:customStyle="1" w:styleId="TextedebullesCar">
    <w:name w:val="Texte de bulles Car"/>
    <w:basedOn w:val="Policepardfaut"/>
    <w:link w:val="Textedebulles"/>
    <w:uiPriority w:val="99"/>
    <w:semiHidden/>
    <w:rsid w:val="003354CB"/>
    <w:rPr>
      <w:rFonts w:ascii="Lucida Grande" w:hAnsi="Lucida Grande"/>
      <w:sz w:val="18"/>
      <w:szCs w:val="18"/>
    </w:rPr>
  </w:style>
  <w:style w:type="table" w:styleId="Grilledutableau">
    <w:name w:val="Table Grid"/>
    <w:basedOn w:val="TableauNormal"/>
    <w:uiPriority w:val="39"/>
    <w:rsid w:val="00335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3354CB"/>
  </w:style>
  <w:style w:type="character" w:customStyle="1" w:styleId="Titre1Car">
    <w:name w:val="Titre 1 Car"/>
    <w:basedOn w:val="Policepardfaut"/>
    <w:link w:val="Titre1"/>
    <w:uiPriority w:val="9"/>
    <w:rsid w:val="00693F6C"/>
    <w:rPr>
      <w:rFonts w:asciiTheme="majorHAnsi" w:eastAsiaTheme="majorEastAsia" w:hAnsiTheme="majorHAnsi" w:cs="Times New Roman (Titres CS)"/>
      <w:bCs/>
      <w:color w:val="262626" w:themeColor="text1" w:themeTint="D9"/>
      <w:sz w:val="40"/>
      <w:szCs w:val="32"/>
    </w:rPr>
  </w:style>
  <w:style w:type="paragraph" w:customStyle="1" w:styleId="Pieddepage1">
    <w:name w:val="Pied de page1"/>
    <w:basedOn w:val="Default"/>
    <w:link w:val="FooterCar"/>
    <w:rsid w:val="00DA11C8"/>
    <w:rPr>
      <w:color w:val="A6A6A6" w:themeColor="background1" w:themeShade="A6"/>
      <w:sz w:val="16"/>
    </w:rPr>
  </w:style>
  <w:style w:type="paragraph" w:styleId="Listepuces">
    <w:name w:val="List Bullet"/>
    <w:basedOn w:val="Normal"/>
    <w:uiPriority w:val="99"/>
    <w:unhideWhenUsed/>
    <w:rsid w:val="00726B49"/>
    <w:pPr>
      <w:numPr>
        <w:numId w:val="4"/>
      </w:numPr>
      <w:contextualSpacing/>
    </w:pPr>
  </w:style>
  <w:style w:type="character" w:customStyle="1" w:styleId="DefaultCar">
    <w:name w:val="Default Car"/>
    <w:basedOn w:val="Policepardfaut"/>
    <w:link w:val="Default"/>
    <w:rsid w:val="0031182F"/>
    <w:rPr>
      <w:rFonts w:cs="Calibri"/>
      <w:color w:val="000000"/>
    </w:rPr>
  </w:style>
  <w:style w:type="character" w:customStyle="1" w:styleId="FooterCar">
    <w:name w:val="Footer Car"/>
    <w:basedOn w:val="DefaultCar"/>
    <w:link w:val="Pieddepage1"/>
    <w:rsid w:val="00DA11C8"/>
    <w:rPr>
      <w:rFonts w:cs="Calibri"/>
      <w:color w:val="A6A6A6" w:themeColor="background1" w:themeShade="A6"/>
      <w:sz w:val="16"/>
    </w:rPr>
  </w:style>
  <w:style w:type="character" w:customStyle="1" w:styleId="Titre7Car">
    <w:name w:val="Titre 7 Car"/>
    <w:basedOn w:val="Policepardfaut"/>
    <w:link w:val="Titre7"/>
    <w:uiPriority w:val="9"/>
    <w:rsid w:val="00761484"/>
    <w:rPr>
      <w:rFonts w:asciiTheme="majorHAnsi" w:eastAsiaTheme="majorEastAsia" w:hAnsiTheme="majorHAnsi" w:cstheme="majorBidi"/>
      <w:i/>
      <w:iCs/>
      <w:color w:val="7F1900" w:themeColor="accent1" w:themeShade="7F"/>
      <w:sz w:val="22"/>
    </w:rPr>
  </w:style>
  <w:style w:type="character" w:customStyle="1" w:styleId="Titre2Car">
    <w:name w:val="Titre 2 Car"/>
    <w:basedOn w:val="Policepardfaut"/>
    <w:link w:val="Titre2"/>
    <w:uiPriority w:val="9"/>
    <w:rsid w:val="00693F6C"/>
    <w:rPr>
      <w:rFonts w:asciiTheme="majorHAnsi" w:eastAsiaTheme="majorEastAsia" w:hAnsiTheme="majorHAnsi" w:cstheme="majorBidi"/>
      <w:bCs/>
      <w:color w:val="000000" w:themeColor="text1"/>
      <w:sz w:val="36"/>
      <w:szCs w:val="26"/>
    </w:rPr>
  </w:style>
  <w:style w:type="paragraph" w:styleId="Listepuces2">
    <w:name w:val="List Bullet 2"/>
    <w:basedOn w:val="Normal"/>
    <w:uiPriority w:val="99"/>
    <w:unhideWhenUsed/>
    <w:rsid w:val="00200F79"/>
    <w:pPr>
      <w:numPr>
        <w:numId w:val="3"/>
      </w:numPr>
      <w:contextualSpacing/>
    </w:pPr>
  </w:style>
  <w:style w:type="paragraph" w:customStyle="1" w:styleId="Default">
    <w:name w:val="Default"/>
    <w:link w:val="DefaultCar"/>
    <w:rsid w:val="0031182F"/>
    <w:pPr>
      <w:widowControl w:val="0"/>
      <w:autoSpaceDE w:val="0"/>
      <w:autoSpaceDN w:val="0"/>
      <w:adjustRightInd w:val="0"/>
      <w:spacing w:line="276" w:lineRule="auto"/>
    </w:pPr>
    <w:rPr>
      <w:rFonts w:cs="Calibri"/>
      <w:color w:val="000000"/>
    </w:rPr>
  </w:style>
  <w:style w:type="character" w:styleId="Lienhypertexte">
    <w:name w:val="Hyperlink"/>
    <w:basedOn w:val="Policepardfaut"/>
    <w:uiPriority w:val="99"/>
    <w:unhideWhenUsed/>
    <w:rsid w:val="004250E9"/>
    <w:rPr>
      <w:color w:val="0563C1" w:themeColor="hyperlink"/>
      <w:u w:val="single"/>
    </w:rPr>
  </w:style>
  <w:style w:type="character" w:customStyle="1" w:styleId="Titre3Car">
    <w:name w:val="Titre 3 Car"/>
    <w:basedOn w:val="Policepardfaut"/>
    <w:link w:val="Titre3"/>
    <w:uiPriority w:val="9"/>
    <w:rsid w:val="00B16D68"/>
    <w:rPr>
      <w:rFonts w:ascii="Calibri" w:eastAsiaTheme="majorEastAsia" w:hAnsi="Calibri" w:cstheme="majorBidi"/>
      <w:bCs/>
      <w:color w:val="000000" w:themeColor="text1"/>
      <w:sz w:val="28"/>
      <w:szCs w:val="26"/>
    </w:rPr>
  </w:style>
  <w:style w:type="table" w:styleId="Tableausimple3">
    <w:name w:val="Plain Table 3"/>
    <w:basedOn w:val="TableauNormal"/>
    <w:uiPriority w:val="43"/>
    <w:rsid w:val="002F0F1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4-Accentuation2">
    <w:name w:val="Grid Table 4 Accent 2"/>
    <w:basedOn w:val="TableauNormal"/>
    <w:uiPriority w:val="49"/>
    <w:rsid w:val="002F0F17"/>
    <w:tblPr>
      <w:tblStyleRowBandSize w:val="1"/>
      <w:tblStyleColBandSize w:val="1"/>
      <w:tblBorders>
        <w:top w:val="single" w:sz="4" w:space="0" w:color="FFE066" w:themeColor="accent2" w:themeTint="99"/>
        <w:left w:val="single" w:sz="4" w:space="0" w:color="FFE066" w:themeColor="accent2" w:themeTint="99"/>
        <w:bottom w:val="single" w:sz="4" w:space="0" w:color="FFE066" w:themeColor="accent2" w:themeTint="99"/>
        <w:right w:val="single" w:sz="4" w:space="0" w:color="FFE066" w:themeColor="accent2" w:themeTint="99"/>
        <w:insideH w:val="single" w:sz="4" w:space="0" w:color="FFE066" w:themeColor="accent2" w:themeTint="99"/>
        <w:insideV w:val="single" w:sz="4" w:space="0" w:color="FFE066" w:themeColor="accent2" w:themeTint="99"/>
      </w:tblBorders>
    </w:tblPr>
    <w:tblStylePr w:type="firstRow">
      <w:rPr>
        <w:b/>
        <w:bCs/>
        <w:color w:val="FFFFFF" w:themeColor="background1"/>
      </w:rPr>
      <w:tblPr/>
      <w:tcPr>
        <w:tcBorders>
          <w:top w:val="single" w:sz="4" w:space="0" w:color="FFCC00" w:themeColor="accent2"/>
          <w:left w:val="single" w:sz="4" w:space="0" w:color="FFCC00" w:themeColor="accent2"/>
          <w:bottom w:val="single" w:sz="4" w:space="0" w:color="FFCC00" w:themeColor="accent2"/>
          <w:right w:val="single" w:sz="4" w:space="0" w:color="FFCC00" w:themeColor="accent2"/>
          <w:insideH w:val="nil"/>
          <w:insideV w:val="nil"/>
        </w:tcBorders>
        <w:shd w:val="clear" w:color="auto" w:fill="FFCC00" w:themeFill="accent2"/>
      </w:tcPr>
    </w:tblStylePr>
    <w:tblStylePr w:type="lastRow">
      <w:rPr>
        <w:b/>
        <w:bCs/>
      </w:rPr>
      <w:tblPr/>
      <w:tcPr>
        <w:tcBorders>
          <w:top w:val="double" w:sz="4" w:space="0" w:color="FFCC00" w:themeColor="accent2"/>
        </w:tcBorders>
      </w:tcPr>
    </w:tblStylePr>
    <w:tblStylePr w:type="firstCol">
      <w:rPr>
        <w:b/>
        <w:bCs/>
      </w:rPr>
    </w:tblStylePr>
    <w:tblStylePr w:type="lastCol">
      <w:rPr>
        <w:b/>
        <w:bCs/>
      </w:rPr>
    </w:tblStylePr>
    <w:tblStylePr w:type="band1Vert">
      <w:tblPr/>
      <w:tcPr>
        <w:shd w:val="clear" w:color="auto" w:fill="FFF4CC" w:themeFill="accent2" w:themeFillTint="33"/>
      </w:tcPr>
    </w:tblStylePr>
    <w:tblStylePr w:type="band1Horz">
      <w:tblPr/>
      <w:tcPr>
        <w:shd w:val="clear" w:color="auto" w:fill="FFF4CC" w:themeFill="accent2" w:themeFillTint="33"/>
      </w:tcPr>
    </w:tblStylePr>
  </w:style>
  <w:style w:type="table" w:styleId="TableauGrille4">
    <w:name w:val="Grid Table 4"/>
    <w:basedOn w:val="TableauNormal"/>
    <w:uiPriority w:val="49"/>
    <w:rsid w:val="002F0F1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
    <w:name w:val="Grid Table 2"/>
    <w:basedOn w:val="TableauNormal"/>
    <w:uiPriority w:val="47"/>
    <w:rsid w:val="0013659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7Couleur">
    <w:name w:val="Grid Table 7 Colorful"/>
    <w:basedOn w:val="TableauNormal"/>
    <w:uiPriority w:val="52"/>
    <w:rsid w:val="00136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136599"/>
    <w:rPr>
      <w:color w:val="BF2600" w:themeColor="accent1" w:themeShade="BF"/>
    </w:rPr>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insideV w:val="single" w:sz="4" w:space="0" w:color="FF84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CC" w:themeFill="accent1" w:themeFillTint="33"/>
      </w:tcPr>
    </w:tblStylePr>
    <w:tblStylePr w:type="band1Horz">
      <w:tblPr/>
      <w:tcPr>
        <w:shd w:val="clear" w:color="auto" w:fill="FFD6CC" w:themeFill="accent1" w:themeFillTint="33"/>
      </w:tcPr>
    </w:tblStylePr>
    <w:tblStylePr w:type="neCell">
      <w:tblPr/>
      <w:tcPr>
        <w:tcBorders>
          <w:bottom w:val="single" w:sz="4" w:space="0" w:color="FF8466" w:themeColor="accent1" w:themeTint="99"/>
        </w:tcBorders>
      </w:tcPr>
    </w:tblStylePr>
    <w:tblStylePr w:type="nwCell">
      <w:tblPr/>
      <w:tcPr>
        <w:tcBorders>
          <w:bottom w:val="single" w:sz="4" w:space="0" w:color="FF8466" w:themeColor="accent1" w:themeTint="99"/>
        </w:tcBorders>
      </w:tcPr>
    </w:tblStylePr>
    <w:tblStylePr w:type="seCell">
      <w:tblPr/>
      <w:tcPr>
        <w:tcBorders>
          <w:top w:val="single" w:sz="4" w:space="0" w:color="FF8466" w:themeColor="accent1" w:themeTint="99"/>
        </w:tcBorders>
      </w:tcPr>
    </w:tblStylePr>
    <w:tblStylePr w:type="swCell">
      <w:tblPr/>
      <w:tcPr>
        <w:tcBorders>
          <w:top w:val="single" w:sz="4" w:space="0" w:color="FF8466" w:themeColor="accent1" w:themeTint="99"/>
        </w:tcBorders>
      </w:tcPr>
    </w:tblStylePr>
  </w:style>
  <w:style w:type="table" w:styleId="Tableausimple5">
    <w:name w:val="Plain Table 5"/>
    <w:basedOn w:val="TableauNormal"/>
    <w:uiPriority w:val="45"/>
    <w:rsid w:val="001365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136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136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7Couleur-Accentuation2">
    <w:name w:val="Grid Table 7 Colorful Accent 2"/>
    <w:basedOn w:val="TableauNormal"/>
    <w:uiPriority w:val="52"/>
    <w:rsid w:val="00136599"/>
    <w:rPr>
      <w:color w:val="BF9800" w:themeColor="accent2" w:themeShade="BF"/>
    </w:rPr>
    <w:tblPr>
      <w:tblStyleRowBandSize w:val="1"/>
      <w:tblStyleColBandSize w:val="1"/>
      <w:tblBorders>
        <w:top w:val="single" w:sz="4" w:space="0" w:color="FFE066" w:themeColor="accent2" w:themeTint="99"/>
        <w:left w:val="single" w:sz="4" w:space="0" w:color="FFE066" w:themeColor="accent2" w:themeTint="99"/>
        <w:bottom w:val="single" w:sz="4" w:space="0" w:color="FFE066" w:themeColor="accent2" w:themeTint="99"/>
        <w:right w:val="single" w:sz="4" w:space="0" w:color="FFE066" w:themeColor="accent2" w:themeTint="99"/>
        <w:insideH w:val="single" w:sz="4" w:space="0" w:color="FFE066" w:themeColor="accent2" w:themeTint="99"/>
        <w:insideV w:val="single" w:sz="4" w:space="0" w:color="FFE0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CC" w:themeFill="accent2" w:themeFillTint="33"/>
      </w:tcPr>
    </w:tblStylePr>
    <w:tblStylePr w:type="band1Horz">
      <w:tblPr/>
      <w:tcPr>
        <w:shd w:val="clear" w:color="auto" w:fill="FFF4CC" w:themeFill="accent2" w:themeFillTint="33"/>
      </w:tcPr>
    </w:tblStylePr>
    <w:tblStylePr w:type="neCell">
      <w:tblPr/>
      <w:tcPr>
        <w:tcBorders>
          <w:bottom w:val="single" w:sz="4" w:space="0" w:color="FFE066" w:themeColor="accent2" w:themeTint="99"/>
        </w:tcBorders>
      </w:tcPr>
    </w:tblStylePr>
    <w:tblStylePr w:type="nwCell">
      <w:tblPr/>
      <w:tcPr>
        <w:tcBorders>
          <w:bottom w:val="single" w:sz="4" w:space="0" w:color="FFE066" w:themeColor="accent2" w:themeTint="99"/>
        </w:tcBorders>
      </w:tcPr>
    </w:tblStylePr>
    <w:tblStylePr w:type="seCell">
      <w:tblPr/>
      <w:tcPr>
        <w:tcBorders>
          <w:top w:val="single" w:sz="4" w:space="0" w:color="FFE066" w:themeColor="accent2" w:themeTint="99"/>
        </w:tcBorders>
      </w:tcPr>
    </w:tblStylePr>
    <w:tblStylePr w:type="swCell">
      <w:tblPr/>
      <w:tcPr>
        <w:tcBorders>
          <w:top w:val="single" w:sz="4" w:space="0" w:color="FFE066" w:themeColor="accent2" w:themeTint="99"/>
        </w:tcBorders>
      </w:tcPr>
    </w:tblStylePr>
  </w:style>
  <w:style w:type="table" w:styleId="TableauGrille7Couleur-Accentuation6">
    <w:name w:val="Grid Table 7 Colorful Accent 6"/>
    <w:basedOn w:val="TableauNormal"/>
    <w:uiPriority w:val="52"/>
    <w:rsid w:val="0013659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3-Accentuation2">
    <w:name w:val="Grid Table 3 Accent 2"/>
    <w:basedOn w:val="TableauNormal"/>
    <w:uiPriority w:val="48"/>
    <w:rsid w:val="00DB7012"/>
    <w:tblPr>
      <w:tblStyleRowBandSize w:val="1"/>
      <w:tblStyleColBandSize w:val="1"/>
      <w:tblBorders>
        <w:top w:val="single" w:sz="4" w:space="0" w:color="FFE066" w:themeColor="accent2" w:themeTint="99"/>
        <w:left w:val="single" w:sz="4" w:space="0" w:color="FFE066" w:themeColor="accent2" w:themeTint="99"/>
        <w:bottom w:val="single" w:sz="4" w:space="0" w:color="FFE066" w:themeColor="accent2" w:themeTint="99"/>
        <w:right w:val="single" w:sz="4" w:space="0" w:color="FFE066" w:themeColor="accent2" w:themeTint="99"/>
        <w:insideH w:val="single" w:sz="4" w:space="0" w:color="FFE066" w:themeColor="accent2" w:themeTint="99"/>
        <w:insideV w:val="single" w:sz="4" w:space="0" w:color="FFE0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CC" w:themeFill="accent2" w:themeFillTint="33"/>
      </w:tcPr>
    </w:tblStylePr>
    <w:tblStylePr w:type="band1Horz">
      <w:tblPr/>
      <w:tcPr>
        <w:shd w:val="clear" w:color="auto" w:fill="FFF4CC" w:themeFill="accent2" w:themeFillTint="33"/>
      </w:tcPr>
    </w:tblStylePr>
    <w:tblStylePr w:type="neCell">
      <w:tblPr/>
      <w:tcPr>
        <w:tcBorders>
          <w:bottom w:val="single" w:sz="4" w:space="0" w:color="FFE066" w:themeColor="accent2" w:themeTint="99"/>
        </w:tcBorders>
      </w:tcPr>
    </w:tblStylePr>
    <w:tblStylePr w:type="nwCell">
      <w:tblPr/>
      <w:tcPr>
        <w:tcBorders>
          <w:bottom w:val="single" w:sz="4" w:space="0" w:color="FFE066" w:themeColor="accent2" w:themeTint="99"/>
        </w:tcBorders>
      </w:tcPr>
    </w:tblStylePr>
    <w:tblStylePr w:type="seCell">
      <w:tblPr/>
      <w:tcPr>
        <w:tcBorders>
          <w:top w:val="single" w:sz="4" w:space="0" w:color="FFE066" w:themeColor="accent2" w:themeTint="99"/>
        </w:tcBorders>
      </w:tcPr>
    </w:tblStylePr>
    <w:tblStylePr w:type="swCell">
      <w:tblPr/>
      <w:tcPr>
        <w:tcBorders>
          <w:top w:val="single" w:sz="4" w:space="0" w:color="FFE066" w:themeColor="accent2" w:themeTint="99"/>
        </w:tcBorders>
      </w:tcPr>
    </w:tblStylePr>
  </w:style>
  <w:style w:type="paragraph" w:styleId="Notedebasdepage">
    <w:name w:val="footnote text"/>
    <w:basedOn w:val="Normal"/>
    <w:link w:val="NotedebasdepageCar"/>
    <w:uiPriority w:val="99"/>
    <w:semiHidden/>
    <w:unhideWhenUsed/>
    <w:rsid w:val="00DB7012"/>
    <w:pPr>
      <w:spacing w:after="0"/>
    </w:pPr>
    <w:rPr>
      <w:szCs w:val="20"/>
    </w:rPr>
  </w:style>
  <w:style w:type="character" w:customStyle="1" w:styleId="NotedebasdepageCar">
    <w:name w:val="Note de bas de page Car"/>
    <w:basedOn w:val="Policepardfaut"/>
    <w:link w:val="Notedebasdepage"/>
    <w:uiPriority w:val="99"/>
    <w:semiHidden/>
    <w:rsid w:val="00DB7012"/>
    <w:rPr>
      <w:rFonts w:ascii="Arial" w:hAnsi="Arial"/>
      <w:color w:val="262626" w:themeColor="text1" w:themeTint="D9"/>
      <w:sz w:val="20"/>
      <w:szCs w:val="20"/>
    </w:rPr>
  </w:style>
  <w:style w:type="character" w:styleId="Appelnotedebasdep">
    <w:name w:val="footnote reference"/>
    <w:basedOn w:val="Policepardfaut"/>
    <w:uiPriority w:val="99"/>
    <w:semiHidden/>
    <w:unhideWhenUsed/>
    <w:rsid w:val="00DB7012"/>
    <w:rPr>
      <w:vertAlign w:val="superscript"/>
    </w:rPr>
  </w:style>
  <w:style w:type="paragraph" w:styleId="Notedefin">
    <w:name w:val="endnote text"/>
    <w:basedOn w:val="Normal"/>
    <w:link w:val="NotedefinCar"/>
    <w:uiPriority w:val="99"/>
    <w:semiHidden/>
    <w:unhideWhenUsed/>
    <w:rsid w:val="00DB7012"/>
    <w:pPr>
      <w:spacing w:after="0"/>
    </w:pPr>
    <w:rPr>
      <w:szCs w:val="20"/>
    </w:rPr>
  </w:style>
  <w:style w:type="character" w:customStyle="1" w:styleId="NotedefinCar">
    <w:name w:val="Note de fin Car"/>
    <w:basedOn w:val="Policepardfaut"/>
    <w:link w:val="Notedefin"/>
    <w:uiPriority w:val="99"/>
    <w:semiHidden/>
    <w:rsid w:val="00DB7012"/>
    <w:rPr>
      <w:rFonts w:ascii="Arial" w:hAnsi="Arial"/>
      <w:color w:val="262626" w:themeColor="text1" w:themeTint="D9"/>
      <w:sz w:val="20"/>
      <w:szCs w:val="20"/>
    </w:rPr>
  </w:style>
  <w:style w:type="character" w:styleId="Appeldenotedefin">
    <w:name w:val="endnote reference"/>
    <w:basedOn w:val="Policepardfaut"/>
    <w:uiPriority w:val="99"/>
    <w:semiHidden/>
    <w:unhideWhenUsed/>
    <w:rsid w:val="00DB7012"/>
    <w:rPr>
      <w:vertAlign w:val="superscript"/>
    </w:rPr>
  </w:style>
  <w:style w:type="paragraph" w:styleId="NormalWeb">
    <w:name w:val="Normal (Web)"/>
    <w:basedOn w:val="Normal"/>
    <w:uiPriority w:val="99"/>
    <w:unhideWhenUsed/>
    <w:rsid w:val="001A233D"/>
    <w:pPr>
      <w:spacing w:before="100" w:beforeAutospacing="1" w:after="100" w:afterAutospacing="1"/>
    </w:pPr>
    <w:rPr>
      <w:rFonts w:ascii="Times New Roman" w:hAnsi="Times New Roman" w:cs="Times New Roman"/>
      <w:color w:val="auto"/>
      <w:sz w:val="24"/>
      <w:lang w:val="fr-CA" w:eastAsia="fr-CA"/>
    </w:rPr>
  </w:style>
  <w:style w:type="character" w:styleId="Lienhypertextesuivivisit">
    <w:name w:val="FollowedHyperlink"/>
    <w:basedOn w:val="Policepardfaut"/>
    <w:uiPriority w:val="99"/>
    <w:semiHidden/>
    <w:unhideWhenUsed/>
    <w:rsid w:val="006B1ED1"/>
    <w:rPr>
      <w:color w:val="954F72" w:themeColor="followedHyperlink"/>
      <w:u w:val="single"/>
    </w:rPr>
  </w:style>
  <w:style w:type="character" w:styleId="Marquedecommentaire">
    <w:name w:val="annotation reference"/>
    <w:basedOn w:val="Policepardfaut"/>
    <w:uiPriority w:val="99"/>
    <w:semiHidden/>
    <w:unhideWhenUsed/>
    <w:rsid w:val="007201B2"/>
    <w:rPr>
      <w:sz w:val="16"/>
      <w:szCs w:val="16"/>
    </w:rPr>
  </w:style>
  <w:style w:type="paragraph" w:styleId="Commentaire">
    <w:name w:val="annotation text"/>
    <w:basedOn w:val="Normal"/>
    <w:link w:val="CommentaireCar"/>
    <w:uiPriority w:val="99"/>
    <w:semiHidden/>
    <w:unhideWhenUsed/>
    <w:rsid w:val="007201B2"/>
    <w:rPr>
      <w:szCs w:val="20"/>
    </w:rPr>
  </w:style>
  <w:style w:type="character" w:customStyle="1" w:styleId="CommentaireCar">
    <w:name w:val="Commentaire Car"/>
    <w:basedOn w:val="Policepardfaut"/>
    <w:link w:val="Commentaire"/>
    <w:uiPriority w:val="99"/>
    <w:semiHidden/>
    <w:rsid w:val="007201B2"/>
    <w:rPr>
      <w:rFonts w:ascii="Arial" w:hAnsi="Arial"/>
      <w:color w:val="262626" w:themeColor="text1" w:themeTint="D9"/>
      <w:sz w:val="20"/>
      <w:szCs w:val="20"/>
    </w:rPr>
  </w:style>
  <w:style w:type="paragraph" w:styleId="Objetducommentaire">
    <w:name w:val="annotation subject"/>
    <w:basedOn w:val="Commentaire"/>
    <w:next w:val="Commentaire"/>
    <w:link w:val="ObjetducommentaireCar"/>
    <w:uiPriority w:val="99"/>
    <w:semiHidden/>
    <w:unhideWhenUsed/>
    <w:rsid w:val="007201B2"/>
    <w:rPr>
      <w:b/>
      <w:bCs/>
    </w:rPr>
  </w:style>
  <w:style w:type="character" w:customStyle="1" w:styleId="ObjetducommentaireCar">
    <w:name w:val="Objet du commentaire Car"/>
    <w:basedOn w:val="CommentaireCar"/>
    <w:link w:val="Objetducommentaire"/>
    <w:uiPriority w:val="99"/>
    <w:semiHidden/>
    <w:rsid w:val="007201B2"/>
    <w:rPr>
      <w:rFonts w:ascii="Arial" w:hAnsi="Arial"/>
      <w:b/>
      <w:bCs/>
      <w:color w:val="262626" w:themeColor="text1" w:themeTint="D9"/>
      <w:sz w:val="20"/>
      <w:szCs w:val="20"/>
    </w:rPr>
  </w:style>
  <w:style w:type="paragraph" w:styleId="Rvision">
    <w:name w:val="Revision"/>
    <w:hidden/>
    <w:uiPriority w:val="99"/>
    <w:semiHidden/>
    <w:rsid w:val="00291796"/>
    <w:rPr>
      <w:rFonts w:ascii="Arial" w:hAnsi="Arial"/>
      <w:color w:val="262626" w:themeColor="text1" w:themeTint="D9"/>
      <w:sz w:val="20"/>
    </w:rPr>
  </w:style>
  <w:style w:type="paragraph" w:customStyle="1" w:styleId="CouvertureNiv3">
    <w:name w:val="Couverture Niv3"/>
    <w:basedOn w:val="Normal"/>
    <w:rsid w:val="006A6FA7"/>
    <w:pPr>
      <w:spacing w:after="0"/>
    </w:pPr>
    <w:rPr>
      <w:b/>
      <w:caps/>
      <w:color w:val="A6A6A6" w:themeColor="background1" w:themeShade="A6"/>
      <w:sz w:val="28"/>
    </w:rPr>
  </w:style>
  <w:style w:type="paragraph" w:customStyle="1" w:styleId="CouvertureNiv1">
    <w:name w:val="Couverture Niv1"/>
    <w:basedOn w:val="Titre"/>
    <w:rsid w:val="000C0907"/>
    <w:pPr>
      <w:framePr w:hSpace="144" w:wrap="around" w:vAnchor="page" w:hAnchor="text" w:xAlign="center" w:yAlign="top"/>
      <w:suppressOverlap/>
      <w:jc w:val="center"/>
    </w:pPr>
    <w:rPr>
      <w:color w:val="FFFFFF" w:themeColor="background1"/>
    </w:rPr>
  </w:style>
  <w:style w:type="paragraph" w:customStyle="1" w:styleId="CouvertureNiv2">
    <w:name w:val="Couverture Niv2"/>
    <w:basedOn w:val="SousSous-titre"/>
    <w:rsid w:val="000C0907"/>
    <w:pPr>
      <w:framePr w:hSpace="144" w:wrap="around" w:vAnchor="page" w:hAnchor="text" w:xAlign="center" w:yAlign="top"/>
      <w:spacing w:after="240"/>
      <w:suppressOverlap/>
      <w:jc w:val="center"/>
    </w:pPr>
    <w:rPr>
      <w:rFonts w:ascii="Calibri Light" w:hAnsi="Calibri Light"/>
      <w:color w:val="FFFFFF" w:themeColor="background1"/>
    </w:rPr>
  </w:style>
  <w:style w:type="character" w:customStyle="1" w:styleId="Titre4Car">
    <w:name w:val="Titre 4 Car"/>
    <w:basedOn w:val="Policepardfaut"/>
    <w:link w:val="Titre4"/>
    <w:uiPriority w:val="9"/>
    <w:rsid w:val="00793546"/>
    <w:rPr>
      <w:rFonts w:asciiTheme="majorHAnsi" w:eastAsiaTheme="majorEastAsia" w:hAnsiTheme="majorHAnsi" w:cstheme="majorBidi"/>
      <w:iCs/>
      <w:color w:val="BF2600" w:themeColor="accent1" w:themeShade="BF"/>
      <w:sz w:val="22"/>
    </w:rPr>
  </w:style>
  <w:style w:type="character" w:customStyle="1" w:styleId="Titre5Car">
    <w:name w:val="Titre 5 Car"/>
    <w:basedOn w:val="Policepardfaut"/>
    <w:link w:val="Titre5"/>
    <w:uiPriority w:val="9"/>
    <w:rsid w:val="00793546"/>
    <w:rPr>
      <w:rFonts w:asciiTheme="majorHAnsi" w:eastAsiaTheme="majorEastAsia" w:hAnsiTheme="majorHAnsi" w:cstheme="majorBidi"/>
      <w:i/>
      <w:color w:val="BF2600" w:themeColor="accent1" w:themeShade="BF"/>
      <w:sz w:val="22"/>
    </w:rPr>
  </w:style>
  <w:style w:type="character" w:customStyle="1" w:styleId="Titre6Car">
    <w:name w:val="Titre 6 Car"/>
    <w:basedOn w:val="Policepardfaut"/>
    <w:link w:val="Titre6"/>
    <w:uiPriority w:val="9"/>
    <w:rsid w:val="00B7788E"/>
    <w:rPr>
      <w:rFonts w:asciiTheme="majorHAnsi" w:eastAsiaTheme="majorEastAsia" w:hAnsiTheme="majorHAnsi" w:cstheme="majorBidi"/>
      <w:color w:val="7F1900" w:themeColor="accent1" w:themeShade="7F"/>
      <w:sz w:val="22"/>
    </w:rPr>
  </w:style>
  <w:style w:type="character" w:customStyle="1" w:styleId="Titre8Car">
    <w:name w:val="Titre 8 Car"/>
    <w:basedOn w:val="Policepardfaut"/>
    <w:link w:val="Titre8"/>
    <w:uiPriority w:val="9"/>
    <w:rsid w:val="00B7788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B7788E"/>
    <w:rPr>
      <w:rFonts w:asciiTheme="majorHAnsi" w:eastAsiaTheme="majorEastAsia" w:hAnsiTheme="majorHAnsi" w:cstheme="majorBidi"/>
      <w:i/>
      <w:iCs/>
      <w:color w:val="272727" w:themeColor="text1" w:themeTint="D8"/>
      <w:sz w:val="21"/>
      <w:szCs w:val="21"/>
    </w:rPr>
  </w:style>
  <w:style w:type="paragraph" w:styleId="Titre">
    <w:name w:val="Title"/>
    <w:basedOn w:val="Normal"/>
    <w:next w:val="Normal"/>
    <w:link w:val="TitreCar"/>
    <w:uiPriority w:val="10"/>
    <w:rsid w:val="00B7788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B7788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rsid w:val="00B7788E"/>
    <w:pPr>
      <w:numPr>
        <w:ilvl w:val="1"/>
      </w:numPr>
      <w:spacing w:after="160"/>
    </w:pPr>
    <w:rPr>
      <w:rFonts w:cstheme="minorBidi"/>
      <w:color w:val="5A5A5A" w:themeColor="text1" w:themeTint="A5"/>
      <w:spacing w:val="15"/>
      <w:szCs w:val="22"/>
    </w:rPr>
  </w:style>
  <w:style w:type="character" w:customStyle="1" w:styleId="Sous-titreCar">
    <w:name w:val="Sous-titre Car"/>
    <w:basedOn w:val="Policepardfaut"/>
    <w:link w:val="Sous-titre"/>
    <w:uiPriority w:val="11"/>
    <w:rsid w:val="00B7788E"/>
    <w:rPr>
      <w:color w:val="5A5A5A" w:themeColor="text1" w:themeTint="A5"/>
      <w:spacing w:val="15"/>
      <w:sz w:val="22"/>
      <w:szCs w:val="22"/>
    </w:rPr>
  </w:style>
  <w:style w:type="table" w:styleId="TableauGrille1Clair">
    <w:name w:val="Grid Table 1 Light"/>
    <w:basedOn w:val="TableauNormal"/>
    <w:uiPriority w:val="46"/>
    <w:rsid w:val="002F1FA4"/>
    <w:pPr>
      <w:spacing w:before="360"/>
      <w:jc w:val="both"/>
    </w:pPr>
    <w:rPr>
      <w:rFonts w:ascii="Calibri" w:eastAsia="MS Mincho"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epuces4">
    <w:name w:val="List Bullet 4"/>
    <w:basedOn w:val="Normal"/>
    <w:uiPriority w:val="99"/>
    <w:unhideWhenUsed/>
    <w:rsid w:val="00200F79"/>
    <w:pPr>
      <w:numPr>
        <w:numId w:val="2"/>
      </w:numPr>
      <w:contextualSpacing/>
    </w:pPr>
  </w:style>
  <w:style w:type="paragraph" w:styleId="Listepuces5">
    <w:name w:val="List Bullet 5"/>
    <w:basedOn w:val="Normal"/>
    <w:uiPriority w:val="99"/>
    <w:unhideWhenUsed/>
    <w:rsid w:val="00200F79"/>
    <w:pPr>
      <w:numPr>
        <w:numId w:val="1"/>
      </w:numPr>
      <w:contextualSpacing/>
    </w:pPr>
  </w:style>
  <w:style w:type="paragraph" w:styleId="Paragraphedeliste">
    <w:name w:val="List Paragraph"/>
    <w:basedOn w:val="Normal"/>
    <w:uiPriority w:val="34"/>
    <w:qFormat/>
    <w:rsid w:val="00200F79"/>
    <w:pPr>
      <w:ind w:left="720"/>
      <w:contextualSpacing/>
    </w:pPr>
  </w:style>
  <w:style w:type="paragraph" w:customStyle="1" w:styleId="TexteTableaux">
    <w:name w:val="Texte Tableaux"/>
    <w:basedOn w:val="Normal"/>
    <w:qFormat/>
    <w:rsid w:val="002A6D00"/>
    <w:pPr>
      <w:spacing w:before="120" w:after="120"/>
      <w:jc w:val="left"/>
    </w:pPr>
  </w:style>
  <w:style w:type="paragraph" w:styleId="Citation">
    <w:name w:val="Quote"/>
    <w:basedOn w:val="Normal"/>
    <w:next w:val="Normal"/>
    <w:link w:val="CitationCar"/>
    <w:uiPriority w:val="29"/>
    <w:rsid w:val="004E06B1"/>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E06B1"/>
    <w:rPr>
      <w:rFonts w:ascii="Calibri Light" w:hAnsi="Calibri Light" w:cs="Times New Roman (Corps CS)"/>
      <w:i/>
      <w:iCs/>
      <w:color w:val="404040" w:themeColor="text1" w:themeTint="BF"/>
      <w:sz w:val="22"/>
    </w:rPr>
  </w:style>
  <w:style w:type="paragraph" w:styleId="Citationintense">
    <w:name w:val="Intense Quote"/>
    <w:basedOn w:val="Normal"/>
    <w:next w:val="Normal"/>
    <w:link w:val="CitationintenseCar"/>
    <w:uiPriority w:val="30"/>
    <w:qFormat/>
    <w:rsid w:val="004E06B1"/>
    <w:pPr>
      <w:pBdr>
        <w:top w:val="single" w:sz="4" w:space="10" w:color="FF3300" w:themeColor="accent1"/>
        <w:bottom w:val="single" w:sz="4" w:space="10" w:color="FF3300" w:themeColor="accent1"/>
      </w:pBdr>
      <w:spacing w:before="360" w:after="360"/>
      <w:ind w:left="864" w:right="864"/>
      <w:jc w:val="center"/>
    </w:pPr>
    <w:rPr>
      <w:i/>
      <w:iCs/>
      <w:color w:val="FF3300" w:themeColor="accent1"/>
    </w:rPr>
  </w:style>
  <w:style w:type="character" w:customStyle="1" w:styleId="CitationintenseCar">
    <w:name w:val="Citation intense Car"/>
    <w:basedOn w:val="Policepardfaut"/>
    <w:link w:val="Citationintense"/>
    <w:uiPriority w:val="30"/>
    <w:rsid w:val="004E06B1"/>
    <w:rPr>
      <w:rFonts w:ascii="Calibri Light" w:hAnsi="Calibri Light" w:cs="Times New Roman (Corps CS)"/>
      <w:i/>
      <w:iCs/>
      <w:color w:val="FF3300" w:themeColor="accent1"/>
      <w:sz w:val="22"/>
    </w:rPr>
  </w:style>
  <w:style w:type="character" w:customStyle="1" w:styleId="Mentionnonrsolue1">
    <w:name w:val="Mention non résolue1"/>
    <w:basedOn w:val="Policepardfaut"/>
    <w:uiPriority w:val="99"/>
    <w:semiHidden/>
    <w:unhideWhenUsed/>
    <w:rsid w:val="00CC7B75"/>
    <w:rPr>
      <w:color w:val="605E5C"/>
      <w:shd w:val="clear" w:color="auto" w:fill="E1DFDD"/>
    </w:rPr>
  </w:style>
  <w:style w:type="paragraph" w:customStyle="1" w:styleId="Note">
    <w:name w:val="Note"/>
    <w:basedOn w:val="Normal"/>
    <w:qFormat/>
    <w:rsid w:val="00AE2B09"/>
    <w:pPr>
      <w:spacing w:line="240" w:lineRule="auto"/>
    </w:pPr>
    <w:rPr>
      <w:sz w:val="18"/>
    </w:rPr>
  </w:style>
  <w:style w:type="paragraph" w:customStyle="1" w:styleId="TitreAnnexe">
    <w:name w:val="Titre Annexe"/>
    <w:basedOn w:val="Titre2"/>
    <w:qFormat/>
    <w:rsid w:val="00253AF1"/>
    <w:pPr>
      <w:spacing w:before="0" w:after="1080"/>
    </w:pPr>
    <w:rPr>
      <w:sz w:val="32"/>
    </w:rPr>
  </w:style>
  <w:style w:type="paragraph" w:customStyle="1" w:styleId="SousSous-titre">
    <w:name w:val="Sous Sous-titre"/>
    <w:basedOn w:val="Sous-titre"/>
    <w:rsid w:val="00DA11C8"/>
    <w:pPr>
      <w:spacing w:after="0" w:line="240" w:lineRule="auto"/>
      <w:jc w:val="left"/>
    </w:pPr>
    <w:rPr>
      <w:rFonts w:ascii="Source Sans Pro ExtraLight" w:eastAsiaTheme="majorEastAsia" w:hAnsi="Source Sans Pro ExtraLight" w:cstheme="majorBidi"/>
      <w:iCs/>
      <w:color w:val="262626" w:themeColor="text1" w:themeTint="D9"/>
      <w:sz w:val="28"/>
      <w:szCs w:val="24"/>
    </w:rPr>
  </w:style>
  <w:style w:type="paragraph" w:styleId="TM1">
    <w:name w:val="toc 1"/>
    <w:basedOn w:val="Normal"/>
    <w:next w:val="Normal"/>
    <w:autoRedefine/>
    <w:uiPriority w:val="39"/>
    <w:unhideWhenUsed/>
    <w:rsid w:val="00FB7B46"/>
    <w:pPr>
      <w:tabs>
        <w:tab w:val="right" w:leader="dot" w:pos="8828"/>
      </w:tabs>
      <w:spacing w:after="100" w:line="259" w:lineRule="auto"/>
      <w:jc w:val="left"/>
    </w:pPr>
    <w:rPr>
      <w:rFonts w:eastAsiaTheme="minorHAnsi" w:cstheme="minorBidi"/>
      <w:b/>
      <w:noProof/>
      <w:color w:val="auto"/>
      <w:szCs w:val="22"/>
      <w:lang w:val="fr-CA" w:eastAsia="en-US"/>
    </w:rPr>
  </w:style>
  <w:style w:type="character" w:customStyle="1" w:styleId="Mentionnonrsolue2">
    <w:name w:val="Mention non résolue2"/>
    <w:basedOn w:val="Policepardfaut"/>
    <w:uiPriority w:val="99"/>
    <w:unhideWhenUsed/>
    <w:rsid w:val="00290520"/>
    <w:rPr>
      <w:color w:val="605E5C"/>
      <w:shd w:val="clear" w:color="auto" w:fill="E1DFDD"/>
    </w:rPr>
  </w:style>
  <w:style w:type="character" w:customStyle="1" w:styleId="Mention1">
    <w:name w:val="Mention1"/>
    <w:basedOn w:val="Policepardfaut"/>
    <w:uiPriority w:val="99"/>
    <w:unhideWhenUsed/>
    <w:rsid w:val="00250ACF"/>
    <w:rPr>
      <w:color w:val="2B579A"/>
      <w:shd w:val="clear" w:color="auto" w:fill="E1DFDD"/>
    </w:rPr>
  </w:style>
  <w:style w:type="paragraph" w:styleId="TM2">
    <w:name w:val="toc 2"/>
    <w:basedOn w:val="Normal"/>
    <w:next w:val="Normal"/>
    <w:autoRedefine/>
    <w:uiPriority w:val="39"/>
    <w:unhideWhenUsed/>
    <w:rsid w:val="00FB6BBD"/>
    <w:pPr>
      <w:tabs>
        <w:tab w:val="right" w:leader="dot" w:pos="8828"/>
      </w:tabs>
      <w:spacing w:after="100" w:line="240" w:lineRule="auto"/>
      <w:ind w:left="284"/>
    </w:pPr>
    <w:rPr>
      <w:rFonts w:ascii="Avenir Next" w:eastAsia="Calibri" w:hAnsi="Avenir Next" w:cs="Cambria"/>
      <w:noProof/>
      <w:color w:val="auto"/>
      <w:sz w:val="20"/>
      <w:szCs w:val="20"/>
      <w:lang w:eastAsia="en-US"/>
    </w:rPr>
  </w:style>
  <w:style w:type="paragraph" w:styleId="TM3">
    <w:name w:val="toc 3"/>
    <w:basedOn w:val="Normal"/>
    <w:next w:val="Normal"/>
    <w:autoRedefine/>
    <w:uiPriority w:val="39"/>
    <w:unhideWhenUsed/>
    <w:rsid w:val="00FB6BBD"/>
    <w:pPr>
      <w:tabs>
        <w:tab w:val="right" w:leader="dot" w:pos="8828"/>
      </w:tabs>
      <w:spacing w:after="100" w:line="240" w:lineRule="auto"/>
    </w:pPr>
    <w:rPr>
      <w:rFonts w:eastAsia="Calibri" w:cs="Cambria"/>
      <w:b/>
      <w:noProof/>
      <w:color w:val="auto"/>
      <w:szCs w:val="22"/>
      <w:lang w:eastAsia="en-US"/>
    </w:rPr>
  </w:style>
  <w:style w:type="paragraph" w:styleId="TM4">
    <w:name w:val="toc 4"/>
    <w:basedOn w:val="Normal"/>
    <w:next w:val="Normal"/>
    <w:autoRedefine/>
    <w:uiPriority w:val="39"/>
    <w:unhideWhenUsed/>
    <w:rsid w:val="00DB0AF9"/>
    <w:pPr>
      <w:spacing w:after="100" w:line="240" w:lineRule="auto"/>
      <w:ind w:left="660"/>
    </w:pPr>
    <w:rPr>
      <w:rFonts w:ascii="Avenir Next" w:eastAsia="Calibri" w:hAnsi="Avenir Next" w:cs="Cambria"/>
      <w:color w:val="auto"/>
      <w:szCs w:val="22"/>
      <w:lang w:eastAsia="en-US"/>
    </w:rPr>
  </w:style>
  <w:style w:type="table" w:styleId="TableauGrille1Clair-Accentuation1">
    <w:name w:val="Grid Table 1 Light Accent 1"/>
    <w:basedOn w:val="TableauNormal"/>
    <w:uiPriority w:val="46"/>
    <w:rsid w:val="0063799F"/>
    <w:rPr>
      <w:rFonts w:eastAsia="Calibri"/>
      <w:lang w:eastAsia="en-US"/>
    </w:rPr>
    <w:tblPr>
      <w:tblStyleRowBandSize w:val="1"/>
      <w:tblStyleColBandSize w:val="1"/>
      <w:tblBorders>
        <w:top w:val="single" w:sz="4" w:space="0" w:color="FFAD99" w:themeColor="accent1" w:themeTint="66"/>
        <w:left w:val="single" w:sz="4" w:space="0" w:color="FFAD99" w:themeColor="accent1" w:themeTint="66"/>
        <w:bottom w:val="single" w:sz="4" w:space="0" w:color="FFAD99" w:themeColor="accent1" w:themeTint="66"/>
        <w:right w:val="single" w:sz="4" w:space="0" w:color="FFAD99" w:themeColor="accent1" w:themeTint="66"/>
        <w:insideH w:val="single" w:sz="4" w:space="0" w:color="FFAD99" w:themeColor="accent1" w:themeTint="66"/>
        <w:insideV w:val="single" w:sz="4" w:space="0" w:color="FFAD99" w:themeColor="accent1" w:themeTint="66"/>
      </w:tblBorders>
    </w:tblPr>
    <w:tblStylePr w:type="firstRow">
      <w:rPr>
        <w:b/>
        <w:bCs/>
      </w:rPr>
      <w:tblPr/>
      <w:tcPr>
        <w:tcBorders>
          <w:bottom w:val="single" w:sz="12" w:space="0" w:color="FF8466" w:themeColor="accent1" w:themeTint="99"/>
        </w:tcBorders>
      </w:tcPr>
    </w:tblStylePr>
    <w:tblStylePr w:type="lastRow">
      <w:rPr>
        <w:b/>
        <w:bCs/>
      </w:rPr>
      <w:tblPr/>
      <w:tcPr>
        <w:tcBorders>
          <w:top w:val="double" w:sz="2" w:space="0" w:color="FF8466" w:themeColor="accent1" w:themeTint="99"/>
        </w:tcBorders>
      </w:tcPr>
    </w:tblStylePr>
    <w:tblStylePr w:type="firstCol">
      <w:rPr>
        <w:b/>
        <w:bCs/>
      </w:rPr>
    </w:tblStylePr>
    <w:tblStylePr w:type="lastCol">
      <w:rPr>
        <w:b/>
        <w:bCs/>
      </w:rPr>
    </w:tblStylePr>
  </w:style>
  <w:style w:type="character" w:styleId="lev">
    <w:name w:val="Strong"/>
    <w:basedOn w:val="Policepardfaut"/>
    <w:uiPriority w:val="22"/>
    <w:qFormat/>
    <w:rsid w:val="009E3575"/>
    <w:rPr>
      <w:b/>
      <w:bCs/>
    </w:rPr>
  </w:style>
  <w:style w:type="table" w:styleId="TableauGrille4-Accentuation1">
    <w:name w:val="Grid Table 4 Accent 1"/>
    <w:basedOn w:val="TableauNormal"/>
    <w:uiPriority w:val="49"/>
    <w:rsid w:val="009E3575"/>
    <w:rPr>
      <w:rFonts w:eastAsia="Calibri"/>
      <w:lang w:eastAsia="en-US"/>
    </w:rPr>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insideV w:val="single" w:sz="4" w:space="0" w:color="FF8466" w:themeColor="accent1" w:themeTint="99"/>
      </w:tblBorders>
    </w:tblPr>
    <w:tblStylePr w:type="firstRow">
      <w:rPr>
        <w:b/>
        <w:bCs/>
        <w:color w:val="FFFFFF" w:themeColor="background1"/>
      </w:rPr>
      <w:tblPr/>
      <w:tcPr>
        <w:tcBorders>
          <w:top w:val="single" w:sz="4" w:space="0" w:color="FF3300" w:themeColor="accent1"/>
          <w:left w:val="single" w:sz="4" w:space="0" w:color="FF3300" w:themeColor="accent1"/>
          <w:bottom w:val="single" w:sz="4" w:space="0" w:color="FF3300" w:themeColor="accent1"/>
          <w:right w:val="single" w:sz="4" w:space="0" w:color="FF3300" w:themeColor="accent1"/>
          <w:insideH w:val="nil"/>
          <w:insideV w:val="nil"/>
        </w:tcBorders>
        <w:shd w:val="clear" w:color="auto" w:fill="FF3300" w:themeFill="accent1"/>
      </w:tcPr>
    </w:tblStylePr>
    <w:tblStylePr w:type="lastRow">
      <w:rPr>
        <w:b/>
        <w:bCs/>
      </w:rPr>
      <w:tblPr/>
      <w:tcPr>
        <w:tcBorders>
          <w:top w:val="double" w:sz="4" w:space="0" w:color="FF3300" w:themeColor="accent1"/>
        </w:tcBorders>
      </w:tcPr>
    </w:tblStylePr>
    <w:tblStylePr w:type="firstCol">
      <w:rPr>
        <w:b/>
        <w:bCs/>
      </w:rPr>
    </w:tblStylePr>
    <w:tblStylePr w:type="lastCol">
      <w:rPr>
        <w:b/>
        <w:bCs/>
      </w:rPr>
    </w:tblStylePr>
    <w:tblStylePr w:type="band1Vert">
      <w:tblPr/>
      <w:tcPr>
        <w:shd w:val="clear" w:color="auto" w:fill="FFD6CC" w:themeFill="accent1" w:themeFillTint="33"/>
      </w:tcPr>
    </w:tblStylePr>
    <w:tblStylePr w:type="band1Horz">
      <w:tblPr/>
      <w:tcPr>
        <w:shd w:val="clear" w:color="auto" w:fill="FFD6CC" w:themeFill="accent1" w:themeFillTint="33"/>
      </w:tcPr>
    </w:tblStylePr>
  </w:style>
  <w:style w:type="character" w:styleId="Mentionnonrsolue">
    <w:name w:val="Unresolved Mention"/>
    <w:basedOn w:val="Policepardfaut"/>
    <w:uiPriority w:val="99"/>
    <w:semiHidden/>
    <w:unhideWhenUsed/>
    <w:rsid w:val="000D7E3E"/>
    <w:rPr>
      <w:color w:val="605E5C"/>
      <w:shd w:val="clear" w:color="auto" w:fill="E1DFDD"/>
    </w:rPr>
  </w:style>
  <w:style w:type="paragraph" w:customStyle="1" w:styleId="Listepuces-Noir">
    <w:name w:val="Liste puces - Noir"/>
    <w:basedOn w:val="Normal"/>
    <w:link w:val="Listepuces-NoirCar"/>
    <w:qFormat/>
    <w:rsid w:val="00897F6A"/>
    <w:pPr>
      <w:numPr>
        <w:numId w:val="37"/>
      </w:numPr>
      <w:spacing w:before="40" w:after="40" w:line="240" w:lineRule="auto"/>
      <w:ind w:left="568" w:hanging="284"/>
      <w:jc w:val="left"/>
    </w:pPr>
    <w:rPr>
      <w:rFonts w:ascii="Overpass" w:eastAsia="Times New Roman" w:hAnsi="Overpass" w:cs="Times New Roman"/>
      <w:noProof/>
      <w:color w:val="auto"/>
      <w:szCs w:val="20"/>
      <w:lang w:val="fr-CA"/>
    </w:rPr>
  </w:style>
  <w:style w:type="character" w:customStyle="1" w:styleId="Listepuces-NoirCar">
    <w:name w:val="Liste puces - Noir Car"/>
    <w:basedOn w:val="Policepardfaut"/>
    <w:link w:val="Listepuces-Noir"/>
    <w:rsid w:val="00897F6A"/>
    <w:rPr>
      <w:rFonts w:ascii="Overpass" w:eastAsia="Times New Roman" w:hAnsi="Overpass" w:cs="Times New Roman"/>
      <w:noProof/>
      <w:sz w:val="22"/>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078363">
      <w:bodyDiv w:val="1"/>
      <w:marLeft w:val="0"/>
      <w:marRight w:val="0"/>
      <w:marTop w:val="0"/>
      <w:marBottom w:val="0"/>
      <w:divBdr>
        <w:top w:val="none" w:sz="0" w:space="0" w:color="auto"/>
        <w:left w:val="none" w:sz="0" w:space="0" w:color="auto"/>
        <w:bottom w:val="none" w:sz="0" w:space="0" w:color="auto"/>
        <w:right w:val="none" w:sz="0" w:space="0" w:color="auto"/>
      </w:divBdr>
    </w:div>
    <w:div w:id="1277106505">
      <w:bodyDiv w:val="1"/>
      <w:marLeft w:val="0"/>
      <w:marRight w:val="0"/>
      <w:marTop w:val="0"/>
      <w:marBottom w:val="0"/>
      <w:divBdr>
        <w:top w:val="none" w:sz="0" w:space="0" w:color="auto"/>
        <w:left w:val="none" w:sz="0" w:space="0" w:color="auto"/>
        <w:bottom w:val="none" w:sz="0" w:space="0" w:color="auto"/>
        <w:right w:val="none" w:sz="0" w:space="0" w:color="auto"/>
      </w:divBdr>
    </w:div>
    <w:div w:id="182288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mailto:IDUL@ulaval.ca" TargetMode="External"/><Relationship Id="rId39" Type="http://schemas.openxmlformats.org/officeDocument/2006/relationships/hyperlink" Target="https://support.zoom.us/hc/fr/articles/214629443--Client-Web-Zoom-" TargetMode="External"/><Relationship Id="rId21" Type="http://schemas.openxmlformats.org/officeDocument/2006/relationships/hyperlink" Target="https://itunes.apple.com/us/app/id546505307" TargetMode="Externa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laval.ca/zoom"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ulaval.ca/zoom"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svg"/><Relationship Id="rId53" Type="http://schemas.openxmlformats.org/officeDocument/2006/relationships/image" Target="media/image28.png"/><Relationship Id="rId58"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hyperlink" Target="https://zoom.us/download" TargetMode="External"/><Relationship Id="rId14" Type="http://schemas.openxmlformats.org/officeDocument/2006/relationships/image" Target="media/image2.png"/><Relationship Id="rId22" Type="http://schemas.openxmlformats.org/officeDocument/2006/relationships/hyperlink" Target="https://support.zoom.us/hc/fr/articles/209982306-Change-your-language-on-Zoom"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www.ulaval.ca/zoom"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www.ulaval.ca/zoom"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3.png"/><Relationship Id="rId20" Type="http://schemas.openxmlformats.org/officeDocument/2006/relationships/hyperlink" Target="https://play.google.com/store/apps/details?id=us.zoom.videomeetings"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4.0/deed.fr" TargetMode="External"/><Relationship Id="rId23" Type="http://schemas.openxmlformats.org/officeDocument/2006/relationships/hyperlink" Target="https://www.ulaval.ca/zoom" TargetMode="External"/><Relationship Id="rId28" Type="http://schemas.openxmlformats.org/officeDocument/2006/relationships/hyperlink" Target="https://www.ulaval.ca/zoom"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s://www.dti.ulaval.ca/besoin-dassistance/centre-de-services-des-facult%C3%A9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4.0/deed.fr" TargetMode="External"/><Relationship Id="rId2" Type="http://schemas.openxmlformats.org/officeDocument/2006/relationships/hyperlink" Target="https://creativecommons.org/licenses/by-nc/4.0/deed.fr" TargetMode="External"/><Relationship Id="rId1" Type="http://schemas.openxmlformats.org/officeDocument/2006/relationships/image" Target="media/image34.png"/><Relationship Id="rId5" Type="http://schemas.openxmlformats.org/officeDocument/2006/relationships/image" Target="media/image36.png"/><Relationship Id="rId4"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Noir">
  <a:themeElements>
    <a:clrScheme name="UL">
      <a:dk1>
        <a:sysClr val="windowText" lastClr="000000"/>
      </a:dk1>
      <a:lt1>
        <a:srgbClr val="FFFFFF"/>
      </a:lt1>
      <a:dk2>
        <a:srgbClr val="44546A"/>
      </a:dk2>
      <a:lt2>
        <a:srgbClr val="E7E6E6"/>
      </a:lt2>
      <a:accent1>
        <a:srgbClr val="FF3300"/>
      </a:accent1>
      <a:accent2>
        <a:srgbClr val="FFCC00"/>
      </a:accent2>
      <a:accent3>
        <a:srgbClr val="A5A5A5"/>
      </a:accent3>
      <a:accent4>
        <a:srgbClr val="FFC000"/>
      </a:accent4>
      <a:accent5>
        <a:srgbClr val="0099FF"/>
      </a:accent5>
      <a:accent6>
        <a:srgbClr val="70AD47"/>
      </a:accent6>
      <a:hlink>
        <a:srgbClr val="0563C1"/>
      </a:hlink>
      <a:folHlink>
        <a:srgbClr val="954F72"/>
      </a:folHlink>
    </a:clrScheme>
    <a:fontScheme name="Brio">
      <a:majorFont>
        <a:latin typeface="Source Sans Pro SemiBold"/>
        <a:ea typeface=""/>
        <a:cs typeface=""/>
      </a:majorFont>
      <a:minorFont>
        <a:latin typeface="Source Sans Pro"/>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3CEEC784BF884CB6C537003C337525" ma:contentTypeVersion="12" ma:contentTypeDescription="Crée un document." ma:contentTypeScope="" ma:versionID="b6ea42e21a4ebaf8305d5170e5ab4fff">
  <xsd:schema xmlns:xsd="http://www.w3.org/2001/XMLSchema" xmlns:xs="http://www.w3.org/2001/XMLSchema" xmlns:p="http://schemas.microsoft.com/office/2006/metadata/properties" xmlns:ns2="7a8728cc-2fa9-4e9b-a0d2-13bdcafa2c75" xmlns:ns3="73851328-8e20-48e6-b294-78d57b586f99" targetNamespace="http://schemas.microsoft.com/office/2006/metadata/properties" ma:root="true" ma:fieldsID="3a42e5089b01bb906ba3ca2d655e6ced" ns2:_="" ns3:_="">
    <xsd:import namespace="7a8728cc-2fa9-4e9b-a0d2-13bdcafa2c75"/>
    <xsd:import namespace="73851328-8e20-48e6-b294-78d57b586f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728cc-2fa9-4e9b-a0d2-13bdcafa2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51328-8e20-48e6-b294-78d57b586f9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5BFEF-69F8-436F-B503-D8123396FE68}">
  <ds:schemaRefs>
    <ds:schemaRef ds:uri="http://schemas.microsoft.com/sharepoint/v3/contenttype/forms"/>
  </ds:schemaRefs>
</ds:datastoreItem>
</file>

<file path=customXml/itemProps2.xml><?xml version="1.0" encoding="utf-8"?>
<ds:datastoreItem xmlns:ds="http://schemas.openxmlformats.org/officeDocument/2006/customXml" ds:itemID="{96A9E310-3EC8-4999-8C55-E7BD8B47B52A}">
  <ds:schemaRefs>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5f84ff09-2e86-4654-a329-3deae4d1d4ab"/>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7E25DA5-8055-47EA-9AB8-75652FF94FD2}"/>
</file>

<file path=customXml/itemProps4.xml><?xml version="1.0" encoding="utf-8"?>
<ds:datastoreItem xmlns:ds="http://schemas.openxmlformats.org/officeDocument/2006/customXml" ds:itemID="{222DFABD-6443-4FB6-8623-50F95485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25</Pages>
  <Words>3324</Words>
  <Characters>18286</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BSP</Company>
  <LinksUpToDate>false</LinksUpToDate>
  <CharactersWithSpaces>21567</CharactersWithSpaces>
  <SharedDoc>false</SharedDoc>
  <HLinks>
    <vt:vector size="48" baseType="variant">
      <vt:variant>
        <vt:i4>6291562</vt:i4>
      </vt:variant>
      <vt:variant>
        <vt:i4>60</vt:i4>
      </vt:variant>
      <vt:variant>
        <vt:i4>0</vt:i4>
      </vt:variant>
      <vt:variant>
        <vt:i4>5</vt:i4>
      </vt:variant>
      <vt:variant>
        <vt:lpwstr>https://support.office.com/fr-ca/teams</vt:lpwstr>
      </vt:variant>
      <vt:variant>
        <vt:lpwstr/>
      </vt:variant>
      <vt:variant>
        <vt:i4>852057</vt:i4>
      </vt:variant>
      <vt:variant>
        <vt:i4>57</vt:i4>
      </vt:variant>
      <vt:variant>
        <vt:i4>0</vt:i4>
      </vt:variant>
      <vt:variant>
        <vt:i4>5</vt:i4>
      </vt:variant>
      <vt:variant>
        <vt:lpwstr>https://www.dti.ulaval.ca/besoin-dassistance/centre-de-services-des-facult%C3%A9s</vt:lpwstr>
      </vt:variant>
      <vt:variant>
        <vt:lpwstr/>
      </vt:variant>
      <vt:variant>
        <vt:i4>5701655</vt:i4>
      </vt:variant>
      <vt:variant>
        <vt:i4>54</vt:i4>
      </vt:variant>
      <vt:variant>
        <vt:i4>0</vt:i4>
      </vt:variant>
      <vt:variant>
        <vt:i4>5</vt:i4>
      </vt:variant>
      <vt:variant>
        <vt:lpwstr>https://support.office.com/fr-fr/article/r%C3%A9unions-et-appels-d92432d5-dd0f-4d17-8f69-06096b6b48a8?omkt=fr-CA</vt:lpwstr>
      </vt:variant>
      <vt:variant>
        <vt:lpwstr/>
      </vt:variant>
      <vt:variant>
        <vt:i4>3342458</vt:i4>
      </vt:variant>
      <vt:variant>
        <vt:i4>51</vt:i4>
      </vt:variant>
      <vt:variant>
        <vt:i4>0</vt:i4>
      </vt:variant>
      <vt:variant>
        <vt:i4>5</vt:i4>
      </vt:variant>
      <vt:variant>
        <vt:lpwstr>https://courriel.ulaval.ca/</vt:lpwstr>
      </vt:variant>
      <vt:variant>
        <vt:lpwstr/>
      </vt:variant>
      <vt:variant>
        <vt:i4>3276897</vt:i4>
      </vt:variant>
      <vt:variant>
        <vt:i4>48</vt:i4>
      </vt:variant>
      <vt:variant>
        <vt:i4>0</vt:i4>
      </vt:variant>
      <vt:variant>
        <vt:i4>5</vt:i4>
      </vt:variant>
      <vt:variant>
        <vt:lpwstr>https://products.office.com/fr-ca/microsoft-teams/download-app</vt:lpwstr>
      </vt:variant>
      <vt:variant>
        <vt:lpwstr/>
      </vt:variant>
      <vt:variant>
        <vt:i4>5701714</vt:i4>
      </vt:variant>
      <vt:variant>
        <vt:i4>45</vt:i4>
      </vt:variant>
      <vt:variant>
        <vt:i4>0</vt:i4>
      </vt:variant>
      <vt:variant>
        <vt:i4>5</vt:i4>
      </vt:variant>
      <vt:variant>
        <vt:lpwstr>https://teams.microsoft.com/</vt:lpwstr>
      </vt:variant>
      <vt:variant>
        <vt:lpwstr/>
      </vt:variant>
      <vt:variant>
        <vt:i4>8323121</vt:i4>
      </vt:variant>
      <vt:variant>
        <vt:i4>3</vt:i4>
      </vt:variant>
      <vt:variant>
        <vt:i4>0</vt:i4>
      </vt:variant>
      <vt:variant>
        <vt:i4>5</vt:i4>
      </vt:variant>
      <vt:variant>
        <vt:lpwstr>https://www.ulaval.ca/etudiants-actuels/services-informatiques</vt:lpwstr>
      </vt:variant>
      <vt:variant>
        <vt:lpwstr/>
      </vt:variant>
      <vt:variant>
        <vt:i4>6291562</vt:i4>
      </vt:variant>
      <vt:variant>
        <vt:i4>0</vt:i4>
      </vt:variant>
      <vt:variant>
        <vt:i4>0</vt:i4>
      </vt:variant>
      <vt:variant>
        <vt:i4>5</vt:i4>
      </vt:variant>
      <vt:variant>
        <vt:lpwstr>https://support.office.com/fr-ca/teams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Mélissa Touzin</dc:creator>
  <cp:keywords/>
  <dc:description/>
  <cp:lastModifiedBy>Priscilla Lavoie</cp:lastModifiedBy>
  <cp:revision>5</cp:revision>
  <cp:lastPrinted>2020-07-14T20:17:00Z</cp:lastPrinted>
  <dcterms:created xsi:type="dcterms:W3CDTF">2020-10-28T13:03:00Z</dcterms:created>
  <dcterms:modified xsi:type="dcterms:W3CDTF">2020-10-28T14:18:00Z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0x010100F23CEEC784BF884CB6C537003C337525</vt:lpwstr>
  </property>
</Properties>
</file>